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15A17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冯营村2024年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村情概况</w:t>
      </w:r>
    </w:p>
    <w:p w14:paraId="2CCBBFC0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7B5A7135"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一、基本情况</w:t>
      </w:r>
    </w:p>
    <w:p w14:paraId="4E86951A"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冯营村位于荆紫关镇东南方向，丹江河南岸，距镇政府7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5公里，是吴村管理区主要的贸易所在地。共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7个村民小组，3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72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户13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37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人。全村占地面积约1338.2亩，耕地面积69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0.94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亩，主要农作物是小麦和玉米，经济作物多为黄姜、丹参、花生、芝麻。村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“三委”班子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人，党员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50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人。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现有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建档立卡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共59户217人：脱贫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户5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户2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人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监测户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户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17人。（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其中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已取消风险监测3户10人）。低保 125户172人；残疾42户47人；特困供养10户10人。</w:t>
      </w:r>
    </w:p>
    <w:p w14:paraId="6FD43CF4"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二、巩固脱贫攻坚成果开展情况</w:t>
      </w:r>
    </w:p>
    <w:p w14:paraId="5683AA0F"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1.责任落实情况</w:t>
      </w:r>
    </w:p>
    <w:p w14:paraId="1585DA93"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冯营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村 2021 年两委换届，组成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委班子成员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人，帮扶单位为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淅川县人社局和县科学技术协会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在我村进行帮扶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自乡村振兴工作开展以来，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冯营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村按照上级党委、政府的安排部署，认真学习领悟，思想上以习总书记和省委领导关于乡村振兴的重要指示为统领，组织上建好班子，带好队伍，统筹好村组干部和帮扶队员两支队伍，发展好村组干部的主体作用和帮扶队员的帮扶作用，任务明确，责任到人，分工合作，有序推进;工作上贯彻落实好政策，精准帮扶，因户施策，防止返贫，压茬推进，落实好行业及产业帮扶政策，保证应享尽享，应纳尽纳，与乡村振兴紧密衔接，早日实现小康生活。</w:t>
      </w:r>
    </w:p>
    <w:p w14:paraId="2CFCFDF9">
      <w:pPr>
        <w:pStyle w:val="2"/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政策落实情况</w:t>
      </w:r>
    </w:p>
    <w:p w14:paraId="389C6789">
      <w:pPr>
        <w:pStyle w:val="2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针对每户情况，对照行业帮扶政策，协调落实到位，确保户不漏项，项不漏人，应享尽享。</w:t>
      </w:r>
    </w:p>
    <w:p w14:paraId="31343FC0">
      <w:pPr>
        <w:pStyle w:val="2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①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产业政策:</w:t>
      </w:r>
    </w:p>
    <w:p w14:paraId="7D905F74">
      <w:pPr>
        <w:pStyle w:val="2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脱贫户及监测户2024年种植香菇、油菜、蚕豆花生、芝麻、红薯、黄姜，养殖猪、牛、羊享受两批产业奖补共46户，合计奖补金额10.48万元。</w:t>
      </w:r>
    </w:p>
    <w:p w14:paraId="3D82174A">
      <w:pPr>
        <w:pStyle w:val="2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②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就业政策:</w:t>
      </w:r>
    </w:p>
    <w:p w14:paraId="4F455498">
      <w:pPr>
        <w:pStyle w:val="2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通过外出务工一批、公益岗位安置一批、家门口就业一批，实现了除无劳动力户外，脱贫户及监测户工资性收入全覆盖。现有立卡脱贫户59户217人，监测户6户17人（其中监测已消除风险3户10人），其中有劳动能力94人，县内务工32人，县外出务工62人，人均月工资在3500元左右，脱贫户、监测户共有40户享受务工奖补资金 39000元。确保脱贫户及监测户有了持续稳定的收入。安排24名脱贫、监测户人口从事保洁员10名、护林员8名、护路员3名、护水员2名、文化协管员1名等公益性岗位，人均月工资300元—500元。</w:t>
      </w:r>
    </w:p>
    <w:p w14:paraId="2E65F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③住房保障：</w:t>
      </w:r>
    </w:p>
    <w:p w14:paraId="144EB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2024年县住建建局对脱贫户及监测户房屋全部进行安全评定。</w:t>
      </w:r>
    </w:p>
    <w:p w14:paraId="3DC3340E">
      <w:pPr>
        <w:pStyle w:val="2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④饮水安全保障：</w:t>
      </w:r>
    </w:p>
    <w:p w14:paraId="1E0FA25E">
      <w:pPr>
        <w:pStyle w:val="2"/>
        <w:ind w:firstLine="560" w:firstLineChars="200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2024年户户通自来水，半年一次对集中供水点进行水质鉴定，符合安全饮水标准，饮水有保障。</w:t>
      </w:r>
    </w:p>
    <w:p w14:paraId="122E338E"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⑤教育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政策</w:t>
      </w:r>
    </w:p>
    <w:p w14:paraId="2912CFED">
      <w:pPr>
        <w:ind w:firstLine="840" w:firstLineChars="3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无辍学人员。享受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24年保教费发放成功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名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享受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学前教育生活补贴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4人；享受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2023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学前补助第二批次发放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1人；享受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2023年秋季高中助学金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4人；享受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2024春生活补助信息花名册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36人；2023年秋季和2024年春季享受雨露计划共7人；享受短期技能培训2人；无辍学人员。</w:t>
      </w:r>
    </w:p>
    <w:p w14:paraId="33FE99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</w:p>
    <w:p w14:paraId="1BF3FC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⑥健康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auto"/>
        </w:rPr>
        <w:t>政策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：</w:t>
      </w:r>
    </w:p>
    <w:p w14:paraId="24D0A4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2024年冯营村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脱贫户59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户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200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人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监测户6户17人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已全部参加合作医疗 ，每人每年享受城乡居民医疗补助90元。（五保户由政府全额补助）。截至目前鉴定慢性病135人，实现脱贫户及监测户中所有慢性病人鉴定发卡及政策享受全覆盖。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2024合作医疗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享受补贴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入库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289人；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2024年淅川县荆紫关镇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冯营村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困难群体代缴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65人；</w:t>
      </w:r>
    </w:p>
    <w:p w14:paraId="032B3B5F">
      <w:pPr>
        <w:pStyle w:val="2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⑦光伏公益岗位：</w:t>
      </w:r>
    </w:p>
    <w:p w14:paraId="6C7F6B70">
      <w:pPr>
        <w:pStyle w:val="2"/>
        <w:ind w:firstLine="560" w:firstLineChars="200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全村41户为光伏公益岗位保洁员。共发放光伏公益岗位工资8.4万元。</w:t>
      </w:r>
    </w:p>
    <w:p w14:paraId="12985621">
      <w:pPr>
        <w:pStyle w:val="2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⑧综合保障政策：</w:t>
      </w:r>
    </w:p>
    <w:p w14:paraId="2D41CBA6">
      <w:pPr>
        <w:pStyle w:val="2"/>
        <w:ind w:firstLine="560" w:firstLineChars="200"/>
        <w:rPr>
          <w:rFonts w:hint="eastAsia" w:ascii="宋体" w:hAnsi="宋体" w:eastAsia="宋体" w:cs="宋体"/>
          <w:color w:val="FF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截至目前本村低保 125户172人；残疾42户47人；特困供养10户10人；享受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2024年荆紫关镇街道临时救助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1人；享受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2024年县临时救助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1人；</w:t>
      </w:r>
    </w:p>
    <w:p w14:paraId="0189AB33"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工作落实情况</w:t>
      </w:r>
    </w:p>
    <w:p w14:paraId="78260FB5">
      <w:pPr>
        <w:numPr>
          <w:ilvl w:val="0"/>
          <w:numId w:val="0"/>
        </w:numP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①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我村完善防范贫监测机制，每月一排查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，排查建立县级行业部门推送预警信息台账。防止返贫动态监测5月份集中排查，防止返贫动态监测10月份集中排查，做到精准扶贫，应纳尽纳。</w:t>
      </w:r>
    </w:p>
    <w:p w14:paraId="558907F4">
      <w:pPr>
        <w:numPr>
          <w:ilvl w:val="0"/>
          <w:numId w:val="0"/>
        </w:numP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②参加人社部门转移就业培训21人。参加农业部门农村实用技术培训16人。享受乡村振兴部门雨露计划1人。脱贫户外出务工人员83人。务工奖补发放40户40人享受务工奖补资3.9万元元。六大员公益岗位24名每月工资300--500元。光伏公益岗位41户为光伏公益岗位保洁员，共发放光伏公益岗位工资8.4万元。</w:t>
      </w:r>
    </w:p>
    <w:p w14:paraId="1ED1B1F6">
      <w:pPr>
        <w:pStyle w:val="2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③产业奖补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脱贫户及监测户2024年种植香菇、油菜、蚕豆花生、芝麻、红薯、黄姜，养殖猪、牛、羊享受两批产业奖补共46户，合计奖补金额10.48万元。</w:t>
      </w:r>
    </w:p>
    <w:p w14:paraId="4F91A141">
      <w:pPr>
        <w:pStyle w:val="3"/>
        <w:numPr>
          <w:ilvl w:val="0"/>
          <w:numId w:val="0"/>
        </w:numP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④为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一般农户、脱贫户、监测户信用评定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5户脱贫户享受小额信贷户贷户用政策，发展种植业及养殖业。</w:t>
      </w:r>
    </w:p>
    <w:p w14:paraId="29A7AC7F"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⑤无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因灾返贫致贫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户。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监测户享受防返贫险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6户17人。无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受灾户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 w14:paraId="41BDF5D7">
      <w:pPr>
        <w:numPr>
          <w:ilvl w:val="0"/>
          <w:numId w:val="0"/>
        </w:numPr>
        <w:ind w:left="210" w:left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巩固成果情况</w:t>
      </w:r>
    </w:p>
    <w:p w14:paraId="27823E98">
      <w:pPr>
        <w:pStyle w:val="2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①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产业政策: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产业奖补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脱贫户及监测户2024年种植香菇、油菜、蚕豆花生、芝麻、红薯、黄姜，养殖猪、牛、羊享受两批产业奖补共46户，合计奖补金额10.48万元。</w:t>
      </w:r>
    </w:p>
    <w:p w14:paraId="31AE7F1C">
      <w:pPr>
        <w:pStyle w:val="2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②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就业政策: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通过外出务工一批、公益岗位安置一批、家门口就业一批，实现了除无劳动力户外，脱贫户及监测户工资性收入全覆盖。现有立卡脱贫户59户200人，监测户6户17人（其中监测已消除风险3户10人），其中有劳动能力94人，县内务工32人，县外出务工62人，人均月工资在3500元左右，脱贫户、监测户共有40户享受务工奖补资金 39000元。确保脱贫户及监测户有了持续稳定的收入。安排24名脱贫、监测户人口从事保洁员10名、护林员8名、护路员3名、护水员2名、文化协管员1名等公益性岗位，人均月工资300元—500元。</w:t>
      </w:r>
    </w:p>
    <w:p w14:paraId="2D946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③住房保障：2024年脱贫户及监测户享受房屋安全评定。</w:t>
      </w:r>
    </w:p>
    <w:p w14:paraId="29A5C2C1">
      <w:pPr>
        <w:pStyle w:val="2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④饮水安全保障：2024年脱贫户及监测户享受水质检测服务，户户通自来水，饮水有保障。</w:t>
      </w:r>
    </w:p>
    <w:p w14:paraId="3584AFBC"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⑤教育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政策</w:t>
      </w:r>
    </w:p>
    <w:p w14:paraId="6773C08D">
      <w:pPr>
        <w:ind w:firstLine="840" w:firstLineChars="3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无辍学人员。享受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24年保教费发放成功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名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享受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学前教育生活补贴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4人；享受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2023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学前补助第二批次发放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1人；享受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2023年秋季高中助学金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4人；享受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2024春生活补助信息花名册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36人；2023年秋季和2024年春季享受雨露计划共7人；享受短期技能培训2人；无辍学人员。</w:t>
      </w:r>
    </w:p>
    <w:p w14:paraId="5A32EA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</w:p>
    <w:p w14:paraId="0C9043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⑥健康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auto"/>
        </w:rPr>
        <w:t>政策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：</w:t>
      </w:r>
    </w:p>
    <w:p w14:paraId="7361AA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2024年冯营村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脱贫户59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户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200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人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监测户6户17人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已全部参加合作医疗 ，每人每年享受城乡居民医疗补助90元。（五保户由政府全额补助）。截至目前鉴定慢性病135人，实现脱贫户及监测户中所有慢性病人鉴定发卡及政策享受全覆盖。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2024合作医疗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享受补贴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入库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289人；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2024年淅川县荆紫关镇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冯营村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困难群体代缴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65人；</w:t>
      </w:r>
    </w:p>
    <w:p w14:paraId="573937BD">
      <w:pPr>
        <w:pStyle w:val="2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⑦光伏公益岗位：</w:t>
      </w:r>
    </w:p>
    <w:p w14:paraId="2566DF32">
      <w:pPr>
        <w:pStyle w:val="2"/>
        <w:ind w:firstLine="560" w:firstLineChars="200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全村41户为光伏公益岗位保洁员。共发放光伏公益岗位工资8.4万元。</w:t>
      </w:r>
    </w:p>
    <w:p w14:paraId="1AC30C5A">
      <w:pPr>
        <w:pStyle w:val="2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⑧综合保障政策：</w:t>
      </w:r>
    </w:p>
    <w:p w14:paraId="7418A264">
      <w:pPr>
        <w:pStyle w:val="2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截至目前本村低保 125户172人；残疾42户47人；特困供养10户10人；享受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2024年荆紫关镇街道临时救助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1人；享受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2024年县临时救助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1人；</w:t>
      </w:r>
    </w:p>
    <w:p w14:paraId="519063C9">
      <w:pPr>
        <w:pStyle w:val="2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⑨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我村完善控辍保学长效机制;防范贫监测机制，每月一排查，对十类人员及时排查，及时整改到位;大力发展畜禽、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中药材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等优势产业，持续拓宽贫困户收入渠道。在全面完成脱贫攻坚专项巡视、国家和省上考核反馈问题整改的基础上，扎实推进脱贫攻坚专项巡视“回头看”等各类反馈问题整改工作，制定整改方案，建立工作台账，切实提升了脱贫攻坚与乡村振兴结合。</w:t>
      </w:r>
    </w:p>
    <w:p w14:paraId="71F5BAB3"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、工作成效</w:t>
      </w:r>
    </w:p>
    <w:p w14:paraId="3AFFBCF3">
      <w:p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1、我村充分利用本村自然优势，引导群众发展产业，全村养牛18头，养羊26只，养猪32头。</w:t>
      </w:r>
    </w:p>
    <w:p w14:paraId="324AEA94">
      <w:p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2、发展短线产业种植黄姜150余亩，种植红薯60亩等产业。</w:t>
      </w:r>
    </w:p>
    <w:p w14:paraId="6A24C9EF">
      <w:p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3、引导本村外出务工就业人员500余人，增加村民收入。人均每月收入4000元。</w:t>
      </w:r>
      <w:bookmarkStart w:id="0" w:name="_GoBack"/>
      <w:bookmarkEnd w:id="0"/>
    </w:p>
    <w:p w14:paraId="2FD65B13">
      <w:pPr>
        <w:spacing w:line="240" w:lineRule="auto"/>
        <w:ind w:firstLine="5600" w:firstLineChars="2000"/>
        <w:jc w:val="right"/>
        <w:rPr>
          <w:rFonts w:hint="eastAsia"/>
          <w:sz w:val="28"/>
          <w:szCs w:val="28"/>
          <w:lang w:val="en-US" w:eastAsia="zh-CN"/>
        </w:rPr>
      </w:pPr>
    </w:p>
    <w:p w14:paraId="3D073234">
      <w:pPr>
        <w:spacing w:line="240" w:lineRule="auto"/>
        <w:ind w:firstLine="5600" w:firstLineChars="2000"/>
        <w:jc w:val="right"/>
        <w:rPr>
          <w:rFonts w:hint="eastAsia"/>
          <w:sz w:val="28"/>
          <w:szCs w:val="28"/>
          <w:lang w:val="en-US" w:eastAsia="zh-CN"/>
        </w:rPr>
      </w:pPr>
    </w:p>
    <w:p w14:paraId="3E8959D7">
      <w:pPr>
        <w:spacing w:line="240" w:lineRule="auto"/>
        <w:ind w:firstLine="5600" w:firstLineChars="20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冯营村民委员会</w:t>
      </w:r>
    </w:p>
    <w:p w14:paraId="78B40FD4">
      <w:pPr>
        <w:spacing w:line="240" w:lineRule="auto"/>
        <w:ind w:firstLine="560" w:firstLineChars="200"/>
        <w:jc w:val="right"/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2024年11月</w:t>
      </w:r>
    </w:p>
    <w:sectPr>
      <w:pgSz w:w="11906" w:h="16838"/>
      <w:pgMar w:top="1457" w:right="1457" w:bottom="1457" w:left="14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80FF7"/>
    <w:multiLevelType w:val="singleLevel"/>
    <w:tmpl w:val="47080FF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DVhNjA1MmFjMzY0ZjkzYjAxNTBkYmIzNDRmODkifQ=="/>
  </w:docVars>
  <w:rsids>
    <w:rsidRoot w:val="6F5631B4"/>
    <w:rsid w:val="010A478A"/>
    <w:rsid w:val="05157BA2"/>
    <w:rsid w:val="078132CC"/>
    <w:rsid w:val="085E5C37"/>
    <w:rsid w:val="08760957"/>
    <w:rsid w:val="0A1B5165"/>
    <w:rsid w:val="0B1C57E6"/>
    <w:rsid w:val="144B0EEA"/>
    <w:rsid w:val="168A01E7"/>
    <w:rsid w:val="1FD245D2"/>
    <w:rsid w:val="24156E1F"/>
    <w:rsid w:val="345D45F6"/>
    <w:rsid w:val="3EDB0F64"/>
    <w:rsid w:val="3F6F51DD"/>
    <w:rsid w:val="452151CC"/>
    <w:rsid w:val="473B19EC"/>
    <w:rsid w:val="50556A8E"/>
    <w:rsid w:val="507C3BFE"/>
    <w:rsid w:val="542919A7"/>
    <w:rsid w:val="55C0458D"/>
    <w:rsid w:val="55C67A47"/>
    <w:rsid w:val="57DA05F5"/>
    <w:rsid w:val="5BBB1A7E"/>
    <w:rsid w:val="5EAB7E90"/>
    <w:rsid w:val="5F5F47E0"/>
    <w:rsid w:val="65D92CD9"/>
    <w:rsid w:val="6764121C"/>
    <w:rsid w:val="6F5631B4"/>
    <w:rsid w:val="73163270"/>
    <w:rsid w:val="75385A96"/>
    <w:rsid w:val="759C6025"/>
    <w:rsid w:val="75A82D16"/>
    <w:rsid w:val="79202AC9"/>
    <w:rsid w:val="7C5B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Times New Roman" w:asciiTheme="minorAscii" w:hAnsiTheme="minorAscii"/>
      <w:kern w:val="2"/>
      <w:sz w:val="28"/>
      <w:szCs w:val="28"/>
      <w:u w:val="none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20"/>
    </w:pPr>
  </w:style>
  <w:style w:type="paragraph" w:styleId="3">
    <w:name w:val="Body Text 2"/>
    <w:basedOn w:val="1"/>
    <w:next w:val="2"/>
    <w:qFormat/>
    <w:uiPriority w:val="99"/>
    <w:pPr>
      <w:spacing w:after="120" w:line="480" w:lineRule="auto"/>
    </w:pPr>
  </w:style>
  <w:style w:type="paragraph" w:styleId="4">
    <w:name w:val="Body Text Indent"/>
    <w:basedOn w:val="1"/>
    <w:qFormat/>
    <w:uiPriority w:val="0"/>
    <w:pPr>
      <w:spacing w:line="590" w:lineRule="exact"/>
      <w:ind w:firstLine="3520" w:firstLineChars="400"/>
      <w:jc w:val="left"/>
    </w:pPr>
    <w:rPr>
      <w:spacing w:val="280"/>
    </w:rPr>
  </w:style>
  <w:style w:type="paragraph" w:styleId="5">
    <w:name w:val="Body Text First Indent"/>
    <w:basedOn w:val="2"/>
    <w:qFormat/>
    <w:uiPriority w:val="99"/>
    <w:pPr>
      <w:ind w:firstLine="420" w:firstLineChars="100"/>
    </w:pPr>
  </w:style>
  <w:style w:type="paragraph" w:styleId="6">
    <w:name w:val="Body Text First Indent 2"/>
    <w:basedOn w:val="4"/>
    <w:next w:val="5"/>
    <w:qFormat/>
    <w:uiPriority w:val="99"/>
    <w:pPr>
      <w:spacing w:after="12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2666</Words>
  <Characters>2928</Characters>
  <Lines>0</Lines>
  <Paragraphs>0</Paragraphs>
  <TotalTime>4</TotalTime>
  <ScaleCrop>false</ScaleCrop>
  <LinksUpToDate>false</LinksUpToDate>
  <CharactersWithSpaces>2969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2024-03-13T07:24:00Z</dcterms:created>
  <dc:creator>李昊</dc:creator>
  <cp:lastModifiedBy>因为有你</cp:lastModifiedBy>
  <cp:lastPrinted>2024-12-12T06:22:05Z</cp:lastPrinted>
  <dcterms:modified xsi:type="dcterms:W3CDTF">2024-12-12T06:22:13Z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E530702362C343CF865B535F1DC974B2_13</vt:lpwstr>
  </property>
</Properties>
</file>