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1744" w:leftChars="200" w:hanging="1104" w:hangingChars="25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梅池村工作总结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近</w:t>
      </w:r>
      <w:r>
        <w:rPr>
          <w:rFonts w:hint="eastAsia" w:ascii="仿宋" w:hAnsi="仿宋" w:eastAsia="仿宋" w:cs="仿宋"/>
        </w:rPr>
        <w:t>年来，</w:t>
      </w:r>
      <w:r>
        <w:rPr>
          <w:rFonts w:hint="eastAsia" w:ascii="仿宋" w:hAnsi="仿宋" w:eastAsia="仿宋" w:cs="仿宋"/>
          <w:lang w:eastAsia="zh-CN"/>
        </w:rPr>
        <w:t>梅池村在西簧乡党委政府的坚强领导下，</w:t>
      </w:r>
      <w:r>
        <w:rPr>
          <w:rFonts w:hint="eastAsia" w:ascii="仿宋" w:hAnsi="仿宋" w:eastAsia="仿宋" w:cs="仿宋"/>
        </w:rPr>
        <w:t>紧扣提升党建、</w:t>
      </w:r>
      <w:r>
        <w:rPr>
          <w:rFonts w:hint="eastAsia" w:ascii="仿宋" w:hAnsi="仿宋" w:eastAsia="仿宋" w:cs="仿宋"/>
          <w:lang w:eastAsia="zh-CN"/>
        </w:rPr>
        <w:t>巩固脱贫成果、衔接乡村振兴工作主线，</w:t>
      </w:r>
      <w:r>
        <w:rPr>
          <w:rFonts w:hint="eastAsia" w:ascii="仿宋" w:hAnsi="仿宋" w:eastAsia="仿宋" w:cs="仿宋"/>
        </w:rPr>
        <w:t>在</w:t>
      </w:r>
      <w:r>
        <w:rPr>
          <w:rFonts w:hint="eastAsia" w:ascii="仿宋" w:hAnsi="仿宋" w:eastAsia="仿宋" w:cs="仿宋"/>
          <w:lang w:eastAsia="zh-CN"/>
        </w:rPr>
        <w:t>工作落实</w:t>
      </w:r>
      <w:r>
        <w:rPr>
          <w:rFonts w:hint="eastAsia" w:ascii="仿宋" w:hAnsi="仿宋" w:eastAsia="仿宋" w:cs="仿宋"/>
        </w:rPr>
        <w:t>、责任落实、</w:t>
      </w:r>
      <w:r>
        <w:rPr>
          <w:rFonts w:hint="eastAsia" w:ascii="仿宋" w:hAnsi="仿宋" w:eastAsia="仿宋" w:cs="仿宋"/>
          <w:lang w:eastAsia="zh-CN"/>
        </w:rPr>
        <w:t>政策落实、巩固成效</w:t>
      </w:r>
      <w:r>
        <w:rPr>
          <w:rFonts w:hint="eastAsia" w:ascii="仿宋" w:hAnsi="仿宋" w:eastAsia="仿宋" w:cs="仿宋"/>
        </w:rPr>
        <w:t>等环节上狠下功夫，勇于担当，攻坚克难，细致工作，推动脱贫攻坚</w:t>
      </w:r>
      <w:r>
        <w:rPr>
          <w:rFonts w:hint="eastAsia" w:ascii="仿宋" w:hAnsi="仿宋" w:eastAsia="仿宋" w:cs="仿宋"/>
          <w:lang w:val="en-US" w:eastAsia="zh-CN"/>
        </w:rPr>
        <w:t>与乡村振兴有效衔接</w:t>
      </w:r>
      <w:r>
        <w:rPr>
          <w:rFonts w:hint="eastAsia" w:ascii="仿宋" w:hAnsi="仿宋" w:eastAsia="仿宋" w:cs="仿宋"/>
        </w:rPr>
        <w:t>，取得了</w:t>
      </w:r>
      <w:r>
        <w:rPr>
          <w:rFonts w:hint="eastAsia" w:ascii="仿宋" w:hAnsi="仿宋" w:eastAsia="仿宋" w:cs="仿宋"/>
          <w:lang w:eastAsia="zh-CN"/>
        </w:rPr>
        <w:t>一定实</w:t>
      </w:r>
      <w:r>
        <w:rPr>
          <w:rFonts w:hint="eastAsia" w:ascii="仿宋" w:hAnsi="仿宋" w:eastAsia="仿宋" w:cs="仿宋"/>
        </w:rPr>
        <w:t>效。现将</w:t>
      </w:r>
      <w:r>
        <w:rPr>
          <w:rFonts w:hint="eastAsia" w:ascii="仿宋" w:hAnsi="仿宋" w:eastAsia="仿宋" w:cs="仿宋"/>
          <w:lang w:val="en-US" w:eastAsia="zh-CN"/>
        </w:rPr>
        <w:t>梅池村</w:t>
      </w:r>
      <w:r>
        <w:rPr>
          <w:rFonts w:hint="eastAsia" w:ascii="仿宋" w:hAnsi="仿宋" w:eastAsia="仿宋" w:cs="仿宋"/>
        </w:rPr>
        <w:t xml:space="preserve">工作汇报如下：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</w:rPr>
        <w:t>一、</w:t>
      </w:r>
      <w:r>
        <w:rPr>
          <w:rFonts w:hint="eastAsia" w:ascii="黑体" w:hAnsi="黑体" w:eastAsia="黑体" w:cs="黑体"/>
          <w:b/>
          <w:bCs/>
          <w:lang w:eastAsia="zh-CN"/>
        </w:rPr>
        <w:t>村情概况</w:t>
      </w:r>
    </w:p>
    <w:p>
      <w:pPr>
        <w:keepNext w:val="0"/>
        <w:keepLines w:val="0"/>
        <w:pageBreakBefore w:val="0"/>
        <w:widowControl/>
        <w:tabs>
          <w:tab w:val="left" w:pos="1635"/>
        </w:tabs>
        <w:kinsoku/>
        <w:wordWrap/>
        <w:autoSpaceDE/>
        <w:autoSpaceDN/>
        <w:bidi w:val="0"/>
        <w:adjustRightInd w:val="0"/>
        <w:snapToGrid w:val="0"/>
        <w:spacing w:line="500" w:lineRule="exact"/>
        <w:ind w:left="0" w:leftChars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西簧乡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梅池村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位于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西簧乡北12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公里处，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全村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总面积约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14.7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平方公里，耕地面积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亩，荒山宜林面积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17156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余亩，全村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个村民小组，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319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1257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人，党员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系统内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现有脱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贫户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户，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288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其中检测户8户21人，均为突发严重困难户。目前已消除风险监测1户6人。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脱贫攻坚期间，先后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迎接了中央、省、市、县各级评估考核10次，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取得了良好效果，为我县打赢脱贫攻坚战展现了担当、贡献了力量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二、主要工作及成效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(一）抓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好基层</w:t>
      </w:r>
      <w:r>
        <w:rPr>
          <w:rFonts w:hint="eastAsia" w:ascii="黑体" w:hAnsi="黑体" w:eastAsia="黑体" w:cs="黑体"/>
          <w:b w:val="0"/>
          <w:bCs w:val="0"/>
        </w:rPr>
        <w:t>党建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，谋求发展合力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一是按照</w:t>
      </w:r>
      <w:r>
        <w:rPr>
          <w:rFonts w:hint="eastAsia" w:ascii="仿宋" w:hAnsi="仿宋" w:eastAsia="仿宋" w:cs="仿宋"/>
          <w:lang w:eastAsia="zh-CN"/>
        </w:rPr>
        <w:t>淅川</w:t>
      </w:r>
      <w:r>
        <w:rPr>
          <w:rFonts w:hint="eastAsia" w:ascii="仿宋" w:hAnsi="仿宋" w:eastAsia="仿宋" w:cs="仿宋"/>
        </w:rPr>
        <w:t>县抓高质量党建</w:t>
      </w:r>
      <w:r>
        <w:rPr>
          <w:rFonts w:hint="eastAsia" w:ascii="仿宋" w:hAnsi="仿宋" w:eastAsia="仿宋" w:cs="仿宋"/>
          <w:lang w:eastAsia="zh-CN"/>
        </w:rPr>
        <w:t>工作</w:t>
      </w:r>
      <w:r>
        <w:rPr>
          <w:rFonts w:hint="eastAsia" w:ascii="仿宋" w:hAnsi="仿宋" w:eastAsia="仿宋" w:cs="仿宋"/>
        </w:rPr>
        <w:t>要求，我村今年新发展党员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名，培养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入党积极分子</w:t>
      </w:r>
      <w:r>
        <w:rPr>
          <w:rFonts w:hint="eastAsia" w:ascii="仿宋" w:hAnsi="仿宋" w:eastAsia="仿宋" w:cs="仿宋"/>
        </w:rPr>
        <w:t>，壮大优化了村党组织队伍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二是建立健全了“三会一课”、“四议两公开”、村务公开等各项制度，确立民主决策程序,加强班子团结,增强了组织的战斗力；三是开展了“两学一做”“三亮三比三评”活动，引导村“两委”干部在开展工作中，坚持高标杆定位，高标准落实；四是村党员干部一道学习政策法规，探讨农村科技，谋划发展出路。通过一系列工作的开展和落实，增强了村班子的凝聚力和向心力，整体战斗力明显增强，广大党员干部充分发挥了各自的作用，顺利完成了各项工作任务。</w:t>
      </w:r>
      <w:r>
        <w:rPr>
          <w:rFonts w:hint="eastAsia" w:ascii="仿宋" w:hAnsi="仿宋" w:eastAsia="仿宋" w:cs="仿宋"/>
          <w:lang w:eastAsia="zh-CN"/>
        </w:rPr>
        <w:t>五是在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</w:t>
      </w:r>
      <w:r>
        <w:rPr>
          <w:rFonts w:hint="eastAsia" w:ascii="仿宋" w:hAnsi="仿宋" w:eastAsia="仿宋" w:cs="仿宋"/>
          <w:sz w:val="32"/>
          <w:szCs w:val="32"/>
        </w:rPr>
        <w:t>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党委、政府顺利完成村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“三委”</w:t>
      </w:r>
      <w:r>
        <w:rPr>
          <w:rFonts w:hint="eastAsia" w:ascii="仿宋" w:hAnsi="仿宋" w:eastAsia="仿宋" w:cs="仿宋"/>
          <w:sz w:val="32"/>
          <w:szCs w:val="32"/>
        </w:rPr>
        <w:t>换届工作，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选出了一班有理想信念和奉献精神、能带对路子，有经济头脑和致富本领、能带动发展，有良好品行和公道之心、能带正风正气的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“三委”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干部，为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巩固脱贫攻坚成果及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实施乡村振兴战略提供坚强组织保证。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ind w:firstLine="480" w:firstLineChars="150"/>
        <w:jc w:val="both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（二）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多业并举富民、巩固脱贫</w:t>
      </w:r>
      <w:r>
        <w:rPr>
          <w:rFonts w:hint="eastAsia" w:ascii="黑体" w:hAnsi="黑体" w:eastAsia="黑体" w:cs="黑体"/>
          <w:b w:val="0"/>
          <w:bCs w:val="0"/>
        </w:rPr>
        <w:t>成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果</w:t>
      </w:r>
    </w:p>
    <w:p>
      <w:pPr>
        <w:pStyle w:val="4"/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50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一是紧盯“两不愁三保障”和饮水安全不放松，确保政策落实无遗漏。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充分发挥村级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组、村三委干部、第一书记、驻村工作队和帮扶责任人等五支队伍作用，精心组织开展了“两不愁三保障”成效核查、政策落实核查、帮扶措施落实核查、大排查等专项行动，聚焦“两不愁三保障”、安全饮水、政策落实、帮扶措施落实等方面开展入户排查，查找短板弱项，逐户逐人逐项对账销号，确保全面排查无死角，问题整改无盲区；大力支持脱贫户和监测户自主发展产业，鼓励农户外出务工就业，落实“两业”奖补政策，确保各项政策落实不漏一户、不落一人。目前，我村所有农户“两不愁三保障”和饮水安全全面达标，申报产业奖补资金68户165750元，务工奖补资金60户43200元，实现有劳力的脱贫户和监测户产业就业全覆盖。</w:t>
      </w:r>
    </w:p>
    <w:p>
      <w:pPr>
        <w:pStyle w:val="4"/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50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二是落实防止返贫动态监测和帮扶机制，坚决守住不发生规模性返贫的底线。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按照“五个必到”的要求，采取集中排查和月研判排查的方式，对失业人口、大病病人或重症慢病、重度残疾人、失能老年人、享受低保或分散特困供养政策家庭、困境儿童等“六类特殊群体”，以及涉贫信访户，“三保障”和饮水安全存在隐患户，2020年纳入监测户等开展常态化排查，同时结合9月份受灾情况，迅速开展了因灾防返贫排查，对符合条件的农户做到应纳尽纳，及时落实针对性帮扶措施，做到早发现、早干预、早帮扶，坚决守住不发生规模性返贫的底线。2021年以来，我村已陆续开展了集中排查3次，月定期排查1次，新识别纳入监测对象8户21人,落实帮扶措施30条，从根本上预防了致贫返贫风险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三是加强扶贫项目资产后续管理，切实提高扶贫项目资产效益。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对全村1个扶贫项目资产逐一开展清产核资，全面查实扶贫项目资产的存量、价值和使用情况，建立固定资产台账，确保账账相符、账证相符、账实相符；严格落实扶贫项目资产管理各项制度，所有项目资产明确专人进行日常管护，确保了项目资产安全和保值增值；针对我村第一书记收益类资产，规范落实资产收益分配制度，按照脱贫户70%、村集体30%的比例执行差异化分配，确保收益资金规范使用。  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四是全面提高干部业务水平，助力巩固脱贫攻坚成果。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组织村组干部、党员认真学习巩固脱贫攻坚成果的业务知识，切实加强政策法规、产业发展等方面的教育培训，培养了一批懂业务、熟政策的村户“明白人”；督促帮扶责任人利用帮扶日进村入户，开展“五个一”帮扶活动，提高帮扶满意度和认可度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）抓实抓好</w:t>
      </w:r>
      <w:r>
        <w:rPr>
          <w:rFonts w:hint="eastAsia" w:ascii="黑体" w:hAnsi="黑体" w:eastAsia="黑体" w:cs="黑体"/>
          <w:b w:val="0"/>
          <w:bCs w:val="0"/>
        </w:rPr>
        <w:t>人居环境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改善</w:t>
      </w:r>
      <w:r>
        <w:rPr>
          <w:rFonts w:hint="eastAsia" w:ascii="黑体" w:hAnsi="黑体" w:eastAsia="黑体" w:cs="黑体"/>
          <w:b w:val="0"/>
          <w:bCs w:val="0"/>
        </w:rPr>
        <w:t>和村容村貌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提升</w:t>
      </w:r>
      <w:r>
        <w:rPr>
          <w:rFonts w:hint="eastAsia" w:ascii="黑体" w:hAnsi="黑体" w:eastAsia="黑体" w:cs="黑体"/>
          <w:b w:val="0"/>
          <w:bCs w:val="0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以治理村庄环境卫生脏、乱、差为重点，大力推进整脏治乱工程，扎实抓好村容村貌整治工作，每周一次组织</w:t>
      </w:r>
      <w:r>
        <w:rPr>
          <w:rFonts w:hint="eastAsia" w:ascii="仿宋" w:hAnsi="仿宋" w:eastAsia="仿宋" w:cs="仿宋"/>
          <w:lang w:eastAsia="zh-CN"/>
        </w:rPr>
        <w:t>村组干部、</w:t>
      </w:r>
      <w:r>
        <w:rPr>
          <w:rFonts w:hint="eastAsia" w:ascii="仿宋" w:hAnsi="仿宋" w:eastAsia="仿宋" w:cs="仿宋"/>
        </w:rPr>
        <w:t>党员</w:t>
      </w:r>
      <w:r>
        <w:rPr>
          <w:rFonts w:hint="eastAsia" w:ascii="仿宋" w:hAnsi="仿宋" w:eastAsia="仿宋" w:cs="仿宋"/>
          <w:lang w:eastAsia="zh-CN"/>
        </w:rPr>
        <w:t>及六大员</w:t>
      </w:r>
      <w:r>
        <w:rPr>
          <w:rFonts w:hint="eastAsia" w:ascii="仿宋" w:hAnsi="仿宋" w:eastAsia="仿宋" w:cs="仿宋"/>
        </w:rPr>
        <w:t>进行</w:t>
      </w:r>
      <w:r>
        <w:rPr>
          <w:rFonts w:hint="eastAsia" w:ascii="仿宋" w:hAnsi="仿宋" w:eastAsia="仿宋" w:cs="仿宋"/>
          <w:lang w:eastAsia="zh-CN"/>
        </w:rPr>
        <w:t>清</w:t>
      </w:r>
      <w:r>
        <w:rPr>
          <w:rFonts w:hint="eastAsia" w:ascii="仿宋" w:hAnsi="仿宋" w:eastAsia="仿宋" w:cs="仿宋"/>
        </w:rPr>
        <w:t>洁家园行动，保障了村内环境整洁、干净卫生。</w:t>
      </w:r>
      <w:r>
        <w:rPr>
          <w:rFonts w:hint="eastAsia" w:ascii="仿宋" w:hAnsi="仿宋" w:eastAsia="仿宋" w:cs="仿宋"/>
          <w:lang w:eastAsia="zh-CN"/>
        </w:rPr>
        <w:t>重点突出在：梅池村口组</w:t>
      </w:r>
      <w:r>
        <w:rPr>
          <w:rFonts w:hint="eastAsia" w:ascii="仿宋" w:hAnsi="仿宋" w:eastAsia="仿宋" w:cs="仿宋"/>
          <w:lang w:val="en-US" w:eastAsia="zh-CN"/>
        </w:rPr>
        <w:t>209国道路边</w:t>
      </w:r>
      <w:r>
        <w:rPr>
          <w:rFonts w:hint="eastAsia" w:ascii="仿宋" w:hAnsi="仿宋" w:eastAsia="仿宋" w:cs="仿宋"/>
          <w:lang w:eastAsia="zh-CN"/>
        </w:rPr>
        <w:t>花池绿化，</w:t>
      </w:r>
      <w:r>
        <w:rPr>
          <w:rFonts w:hint="eastAsia" w:ascii="仿宋" w:hAnsi="仿宋" w:eastAsia="仿宋" w:cs="仿宋"/>
          <w:lang w:val="en-US" w:eastAsia="zh-CN"/>
        </w:rPr>
        <w:t>花池刷白，</w:t>
      </w:r>
      <w:r>
        <w:rPr>
          <w:rFonts w:hint="eastAsia" w:ascii="仿宋" w:hAnsi="仿宋" w:eastAsia="仿宋" w:cs="仿宋"/>
          <w:lang w:eastAsia="zh-CN"/>
        </w:rPr>
        <w:t>投资</w:t>
      </w:r>
      <w:r>
        <w:rPr>
          <w:rFonts w:hint="eastAsia" w:ascii="仿宋" w:hAnsi="仿宋" w:eastAsia="仿宋" w:cs="仿宋"/>
          <w:lang w:val="en-US" w:eastAsia="zh-CN"/>
        </w:rPr>
        <w:t>22500元。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多方筹措，促进产业发展，增加群众收入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经过西簧乡政府和卢氏苗木公司协调，以最优惠的价格出售给梅池村连翘苗480棵，每棵6元，在三个组：梅池口、瓦房、青庙湾组种植连翘50亩。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黑体" w:hAnsi="黑体" w:eastAsia="黑体" w:cs="黑体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三、存在问题和建议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一是劳动力大量外出，当下村庄空心化、农村老龄化趋势加重，青壮年劳动力大量外流，增加了整村推进产业扶贫工作难度。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二是产业扶贫难度较大。由于尚未形成优势新型产业，贫困户传统</w:t>
      </w:r>
      <w:r>
        <w:rPr>
          <w:rFonts w:hint="eastAsia" w:ascii="仿宋" w:hAnsi="仿宋" w:eastAsia="仿宋" w:cs="仿宋"/>
          <w:lang w:val="en-US" w:eastAsia="zh-CN"/>
        </w:rPr>
        <w:t>香菇种植</w:t>
      </w:r>
      <w:r>
        <w:rPr>
          <w:rFonts w:hint="eastAsia" w:ascii="仿宋" w:hAnsi="仿宋" w:eastAsia="仿宋" w:cs="仿宋"/>
        </w:rPr>
        <w:t>劳动力需求大、风险高、经济效益低，且农村留守人员中老弱病残居多，缺乏劳动力，获取技能渠道较少，接受培训能力较差，难以形成</w:t>
      </w:r>
      <w:r>
        <w:rPr>
          <w:rFonts w:hint="eastAsia" w:ascii="仿宋" w:hAnsi="仿宋" w:eastAsia="仿宋" w:cs="仿宋"/>
          <w:lang w:val="en-US" w:eastAsia="zh-CN"/>
        </w:rPr>
        <w:t>高质量</w:t>
      </w:r>
      <w:r>
        <w:rPr>
          <w:rFonts w:hint="eastAsia" w:ascii="仿宋" w:hAnsi="仿宋" w:eastAsia="仿宋" w:cs="仿宋"/>
        </w:rPr>
        <w:t>规模化</w:t>
      </w:r>
      <w:r>
        <w:rPr>
          <w:rFonts w:hint="eastAsia" w:ascii="仿宋" w:hAnsi="仿宋" w:eastAsia="仿宋" w:cs="仿宋"/>
          <w:lang w:val="en-US" w:eastAsia="zh-CN"/>
        </w:rPr>
        <w:t>发展。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三是基础设施滞后。因</w:t>
      </w:r>
      <w:r>
        <w:rPr>
          <w:rFonts w:hint="eastAsia" w:ascii="仿宋" w:hAnsi="仿宋" w:eastAsia="仿宋" w:cs="仿宋"/>
          <w:lang w:eastAsia="zh-CN"/>
        </w:rPr>
        <w:t>梅池</w:t>
      </w:r>
      <w:r>
        <w:rPr>
          <w:rFonts w:hint="eastAsia" w:ascii="仿宋" w:hAnsi="仿宋" w:eastAsia="仿宋" w:cs="仿宋"/>
        </w:rPr>
        <w:t>村经济基础薄弱，村集体经济收入较少，村里没有充足的财力投入贫困村参与基础设施和产业开发。</w:t>
      </w:r>
      <w:r>
        <w:rPr>
          <w:rFonts w:hint="eastAsia" w:ascii="仿宋" w:hAnsi="仿宋" w:eastAsia="仿宋" w:cs="仿宋"/>
          <w:lang w:val="en-US" w:eastAsia="zh-CN"/>
        </w:rPr>
        <w:t>如</w:t>
      </w:r>
      <w:r>
        <w:rPr>
          <w:rFonts w:hint="eastAsia" w:ascii="仿宋" w:hAnsi="仿宋" w:eastAsia="仿宋" w:cs="仿宋"/>
        </w:rPr>
        <w:t>田间交通道路网结构不完善，村内道路没有路灯，给村民生产生活带来了极大不便。这都在较大程度上阻碍了</w:t>
      </w:r>
      <w:r>
        <w:rPr>
          <w:rFonts w:hint="eastAsia" w:ascii="仿宋" w:hAnsi="仿宋" w:eastAsia="仿宋" w:cs="仿宋"/>
          <w:lang w:eastAsia="zh-CN"/>
        </w:rPr>
        <w:t>乡村振兴工作</w:t>
      </w:r>
      <w:r>
        <w:rPr>
          <w:rFonts w:hint="eastAsia" w:ascii="仿宋" w:hAnsi="仿宋" w:eastAsia="仿宋" w:cs="仿宋"/>
        </w:rPr>
        <w:t>进程。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四、下步工作</w:t>
      </w:r>
      <w:r>
        <w:rPr>
          <w:rFonts w:hint="eastAsia" w:ascii="黑体" w:hAnsi="黑体" w:eastAsia="黑体" w:cs="黑体"/>
          <w:b/>
          <w:bCs/>
          <w:lang w:eastAsia="zh-CN"/>
        </w:rPr>
        <w:t>计划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(一)坚持精准扶贫，完善扶贫详细规划。</w:t>
      </w:r>
      <w:r>
        <w:rPr>
          <w:rFonts w:hint="eastAsia" w:ascii="仿宋" w:hAnsi="仿宋" w:eastAsia="仿宋" w:cs="仿宋"/>
        </w:rPr>
        <w:t>按照全面脱贫的目标，对照精准脱贫标准，算好明细账、倒排工期、细化措施，落实任务，进一步完善脱贫攻坚任务书、时间表、路线图，严格对照脱贫攻坚任务台账，确保实现全村的目标。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（二）基础设施建设进一步完善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一是争取修建田间灌溉设施项目，解决村民靠天吃饭的状况；二是实施</w:t>
      </w:r>
      <w:r>
        <w:rPr>
          <w:rFonts w:hint="eastAsia" w:ascii="仿宋" w:hAnsi="仿宋" w:eastAsia="仿宋" w:cs="仿宋"/>
          <w:lang w:eastAsia="zh-CN"/>
        </w:rPr>
        <w:t>村庄</w:t>
      </w:r>
      <w:r>
        <w:rPr>
          <w:rFonts w:hint="eastAsia" w:ascii="仿宋" w:hAnsi="仿宋" w:eastAsia="仿宋" w:cs="仿宋"/>
        </w:rPr>
        <w:t>绿化工程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（三）</w:t>
      </w:r>
      <w:r>
        <w:rPr>
          <w:rFonts w:hint="eastAsia" w:ascii="仿宋" w:hAnsi="仿宋" w:eastAsia="仿宋" w:cs="仿宋"/>
          <w:b/>
          <w:bCs/>
          <w:lang w:eastAsia="zh-CN"/>
        </w:rPr>
        <w:t>培育支柱产业、</w:t>
      </w:r>
      <w:r>
        <w:rPr>
          <w:rFonts w:hint="eastAsia" w:ascii="仿宋" w:hAnsi="仿宋" w:eastAsia="仿宋" w:cs="仿宋"/>
          <w:b/>
          <w:bCs/>
        </w:rPr>
        <w:t>发展</w:t>
      </w:r>
      <w:r>
        <w:rPr>
          <w:rFonts w:hint="eastAsia" w:ascii="仿宋" w:hAnsi="仿宋" w:eastAsia="仿宋" w:cs="仿宋"/>
          <w:b/>
          <w:bCs/>
          <w:lang w:eastAsia="zh-CN"/>
        </w:rPr>
        <w:t>致富</w:t>
      </w:r>
      <w:r>
        <w:rPr>
          <w:rFonts w:hint="eastAsia" w:ascii="仿宋" w:hAnsi="仿宋" w:eastAsia="仿宋" w:cs="仿宋"/>
          <w:b/>
          <w:bCs/>
        </w:rPr>
        <w:t>项目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1、加强</w:t>
      </w:r>
      <w:r>
        <w:rPr>
          <w:rFonts w:hint="eastAsia" w:ascii="仿宋" w:hAnsi="仿宋" w:eastAsia="仿宋" w:cs="仿宋"/>
          <w:lang w:val="en-US" w:eastAsia="zh-CN"/>
        </w:rPr>
        <w:t>传统的香菇种植规模化、科学化发展，提高群众收益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2、完成</w:t>
      </w:r>
      <w:r>
        <w:rPr>
          <w:rFonts w:hint="eastAsia" w:ascii="仿宋" w:hAnsi="仿宋" w:eastAsia="仿宋" w:cs="仿宋"/>
          <w:lang w:val="en-US" w:eastAsia="zh-CN"/>
        </w:rPr>
        <w:t>连翘、</w:t>
      </w:r>
      <w:r>
        <w:rPr>
          <w:rFonts w:hint="eastAsia" w:ascii="仿宋" w:hAnsi="仿宋" w:eastAsia="仿宋" w:cs="仿宋"/>
        </w:rPr>
        <w:t>丹参、黄姜等中药材采收和销售工作。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、继续发展养猪、养羊、养蜂等养殖产业项目。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总之，通过我们坚持不懈的努力，虽然取得了一些成绩，积累了一些经验，但离组织的要求和群众的期待尚有差距。</w:t>
      </w:r>
      <w:r>
        <w:rPr>
          <w:rFonts w:hint="eastAsia" w:ascii="仿宋" w:hAnsi="仿宋" w:eastAsia="仿宋" w:cs="仿宋"/>
          <w:lang w:eastAsia="zh-CN"/>
        </w:rPr>
        <w:t>下一步</w:t>
      </w:r>
      <w:r>
        <w:rPr>
          <w:rFonts w:hint="eastAsia" w:ascii="仿宋" w:hAnsi="仿宋" w:eastAsia="仿宋" w:cs="仿宋"/>
        </w:rPr>
        <w:t>我将</w:t>
      </w:r>
      <w:r>
        <w:rPr>
          <w:rFonts w:hint="eastAsia" w:ascii="仿宋" w:hAnsi="仿宋" w:eastAsia="仿宋" w:cs="仿宋"/>
          <w:lang w:eastAsia="zh-CN"/>
        </w:rPr>
        <w:t>与梅池村广大群众一道，</w:t>
      </w:r>
      <w:r>
        <w:rPr>
          <w:rFonts w:hint="eastAsia" w:ascii="仿宋" w:hAnsi="仿宋" w:eastAsia="仿宋" w:cs="仿宋"/>
        </w:rPr>
        <w:t>对照先进找差距，直面困难补短板，用足用活各项政策，不遗余力给党</w:t>
      </w:r>
      <w:r>
        <w:rPr>
          <w:rFonts w:hint="eastAsia" w:ascii="仿宋" w:hAnsi="仿宋" w:eastAsia="仿宋" w:cs="仿宋"/>
          <w:lang w:eastAsia="zh-CN"/>
        </w:rPr>
        <w:t>和</w:t>
      </w:r>
      <w:r>
        <w:rPr>
          <w:rFonts w:hint="eastAsia" w:ascii="仿宋" w:hAnsi="仿宋" w:eastAsia="仿宋" w:cs="仿宋"/>
        </w:rPr>
        <w:t>政府交上一份圆满答卷！</w:t>
      </w:r>
    </w:p>
    <w:p>
      <w:pPr>
        <w:pStyle w:val="9"/>
        <w:overflowPunct w:val="0"/>
        <w:spacing w:after="0" w:line="360" w:lineRule="auto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</w:t>
      </w:r>
    </w:p>
    <w:p>
      <w:pPr>
        <w:pStyle w:val="9"/>
        <w:overflowPunct w:val="0"/>
        <w:spacing w:after="0" w:line="360" w:lineRule="auto"/>
        <w:jc w:val="both"/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>2024年2月27日</w: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34A72"/>
    <w:multiLevelType w:val="singleLevel"/>
    <w:tmpl w:val="61734A7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mQ3YmVkZGViMDRhMjBkOWE4YzMxNmI3ZjhmOTgifQ=="/>
  </w:docVars>
  <w:rsids>
    <w:rsidRoot w:val="00000000"/>
    <w:rsid w:val="00A5211B"/>
    <w:rsid w:val="1D6324C2"/>
    <w:rsid w:val="27567320"/>
    <w:rsid w:val="3BEC39FD"/>
    <w:rsid w:val="521E5FC4"/>
    <w:rsid w:val="62753B5B"/>
    <w:rsid w:val="62CF1573"/>
    <w:rsid w:val="71496EBA"/>
    <w:rsid w:val="761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20" w:lineRule="atLeast"/>
      <w:ind w:firstLine="640" w:firstLineChars="200"/>
    </w:pPr>
    <w:rPr>
      <w:rFonts w:ascii="宋体" w:hAnsi="宋体" w:eastAsia="宋体" w:cs="宋体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customStyle="1" w:styleId="9">
    <w:name w:val="样式1"/>
    <w:basedOn w:val="1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2561</Words>
  <Characters>2616</Characters>
  <Paragraphs>46</Paragraphs>
  <TotalTime>6</TotalTime>
  <ScaleCrop>false</ScaleCrop>
  <LinksUpToDate>false</LinksUpToDate>
  <CharactersWithSpaces>2658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2021-12-27T03:07:00Z</dcterms:created>
  <dc:creator>Administrator</dc:creator>
  <cp:lastModifiedBy>Administrator</cp:lastModifiedBy>
  <dcterms:modified xsi:type="dcterms:W3CDTF">2013-01-05T13:53:07Z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D127EAFA0B99487EA6C1D5CF3697899C</vt:lpwstr>
  </property>
</Properties>
</file>