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52"/>
          <w:szCs w:val="52"/>
          <w:lang w:val="en-US" w:eastAsia="zh-CN"/>
        </w:rPr>
      </w:pPr>
      <w:r>
        <w:rPr>
          <w:rFonts w:hint="eastAsia"/>
          <w:sz w:val="52"/>
          <w:szCs w:val="52"/>
          <w:lang w:val="en-US" w:eastAsia="zh-CN"/>
        </w:rPr>
        <w:t>2024</w:t>
      </w:r>
      <w:bookmarkStart w:id="0" w:name="_GoBack"/>
      <w:bookmarkEnd w:id="0"/>
      <w:r>
        <w:rPr>
          <w:rFonts w:hint="eastAsia"/>
          <w:sz w:val="52"/>
          <w:szCs w:val="52"/>
          <w:lang w:val="en-US" w:eastAsia="zh-CN"/>
        </w:rPr>
        <w:t>年张巷村年度工作计划</w:t>
      </w:r>
    </w:p>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一、党建工作</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1、进一步加强对党员、干部的教育管理。在党员初选分类管理、分组设岗、分层教育的基础上，村党支部严格按照“三会一课”制度的要求，定期召开好各种会议和开展好各项活动。</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2、精心组织、统筹安排，认真组织党员学习</w:t>
      </w:r>
      <w:r>
        <w:rPr>
          <w:rFonts w:hint="eastAsia" w:ascii="宋体" w:hAnsi="宋体" w:eastAsia="宋体" w:cs="宋体"/>
          <w:i w:val="0"/>
          <w:iCs w:val="0"/>
          <w:caps w:val="0"/>
          <w:color w:val="000000"/>
          <w:spacing w:val="0"/>
          <w:sz w:val="28"/>
          <w:szCs w:val="28"/>
          <w:lang w:val="en-US" w:eastAsia="zh-CN"/>
        </w:rPr>
        <w:t>二十</w:t>
      </w:r>
      <w:r>
        <w:rPr>
          <w:rFonts w:hint="eastAsia" w:ascii="宋体" w:hAnsi="宋体" w:eastAsia="宋体" w:cs="宋体"/>
          <w:i w:val="0"/>
          <w:iCs w:val="0"/>
          <w:caps w:val="0"/>
          <w:color w:val="000000"/>
          <w:spacing w:val="0"/>
          <w:sz w:val="28"/>
          <w:szCs w:val="28"/>
        </w:rPr>
        <w:t>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3、继续加强党建积极分子和村级后备干部的考察培养教育工作。</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4、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5、加强廉政建设，反腐倡廉工作。抓好班子团结，提高班子凝聚力。</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6、把党建工作常态化，带动精准扶贫工作，推进</w:t>
      </w:r>
      <w:r>
        <w:rPr>
          <w:rFonts w:hint="eastAsia" w:ascii="宋体" w:hAnsi="宋体" w:eastAsia="宋体" w:cs="宋体"/>
          <w:i w:val="0"/>
          <w:iCs w:val="0"/>
          <w:caps w:val="0"/>
          <w:color w:val="000000"/>
          <w:spacing w:val="0"/>
          <w:sz w:val="28"/>
          <w:szCs w:val="28"/>
          <w:lang w:val="en-US" w:eastAsia="zh-CN"/>
        </w:rPr>
        <w:t>脱贫</w:t>
      </w:r>
      <w:r>
        <w:rPr>
          <w:rFonts w:hint="eastAsia" w:ascii="宋体" w:hAnsi="宋体" w:eastAsia="宋体" w:cs="宋体"/>
          <w:i w:val="0"/>
          <w:iCs w:val="0"/>
          <w:caps w:val="0"/>
          <w:color w:val="000000"/>
          <w:spacing w:val="0"/>
          <w:sz w:val="28"/>
          <w:szCs w:val="28"/>
        </w:rPr>
        <w:t>户增收。</w:t>
      </w:r>
    </w:p>
    <w:p>
      <w:pPr>
        <w:pStyle w:val="2"/>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二、基础设施工作</w:t>
      </w:r>
    </w:p>
    <w:p>
      <w:pPr>
        <w:keepNext w:val="0"/>
        <w:keepLines w:val="0"/>
        <w:pageBreakBefore w:val="0"/>
        <w:widowControl/>
        <w:numPr>
          <w:ilvl w:val="0"/>
          <w:numId w:val="0"/>
        </w:numPr>
        <w:kinsoku/>
        <w:wordWrap/>
        <w:autoSpaceDE/>
        <w:autoSpaceDN/>
        <w:bidi w:val="0"/>
        <w:adjustRightInd/>
        <w:snapToGrid/>
        <w:spacing w:line="240" w:lineRule="auto"/>
        <w:ind w:left="420" w:leftChars="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1、逐步完善张巷村的亮化、绿化、修建文化墙等基础设施建设。</w:t>
      </w:r>
    </w:p>
    <w:p>
      <w:pPr>
        <w:keepNext w:val="0"/>
        <w:keepLines w:val="0"/>
        <w:pageBreakBefore w:val="0"/>
        <w:widowControl/>
        <w:numPr>
          <w:ilvl w:val="0"/>
          <w:numId w:val="0"/>
        </w:numPr>
        <w:kinsoku/>
        <w:wordWrap/>
        <w:autoSpaceDE/>
        <w:autoSpaceDN/>
        <w:bidi w:val="0"/>
        <w:adjustRightInd/>
        <w:snapToGrid/>
        <w:spacing w:line="240" w:lineRule="auto"/>
        <w:ind w:left="30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2、全村的道路硬化要全部解决。</w:t>
      </w:r>
    </w:p>
    <w:p>
      <w:pPr>
        <w:keepNext w:val="0"/>
        <w:keepLines w:val="0"/>
        <w:pageBreakBefore w:val="0"/>
        <w:widowControl/>
        <w:numPr>
          <w:ilvl w:val="0"/>
          <w:numId w:val="0"/>
        </w:numPr>
        <w:kinsoku/>
        <w:wordWrap/>
        <w:autoSpaceDE/>
        <w:autoSpaceDN/>
        <w:bidi w:val="0"/>
        <w:adjustRightInd/>
        <w:snapToGrid/>
        <w:spacing w:line="240" w:lineRule="auto"/>
        <w:ind w:left="30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t>3、</w:t>
      </w:r>
      <w:r>
        <w:rPr>
          <w:rFonts w:hint="eastAsia" w:ascii="宋体" w:hAnsi="宋体" w:eastAsia="宋体" w:cs="宋体"/>
          <w:sz w:val="28"/>
          <w:szCs w:val="28"/>
          <w:lang w:val="en-US" w:eastAsia="zh-CN"/>
        </w:rPr>
        <w:t>做好环境整治工作，提升村容村貌。</w:t>
      </w:r>
    </w:p>
    <w:p>
      <w:pPr>
        <w:keepNext w:val="0"/>
        <w:keepLines w:val="0"/>
        <w:pageBreakBefore w:val="0"/>
        <w:widowControl/>
        <w:numPr>
          <w:ilvl w:val="0"/>
          <w:numId w:val="0"/>
        </w:numPr>
        <w:kinsoku/>
        <w:wordWrap/>
        <w:autoSpaceDE/>
        <w:autoSpaceDN/>
        <w:bidi w:val="0"/>
        <w:adjustRightInd/>
        <w:snapToGrid/>
        <w:spacing w:line="240" w:lineRule="auto"/>
        <w:ind w:left="300" w:leftChars="0"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bidi="ar"/>
        </w:rPr>
        <w:t>4、</w:t>
      </w:r>
      <w:r>
        <w:rPr>
          <w:rFonts w:hint="eastAsia" w:ascii="宋体" w:hAnsi="宋体" w:eastAsia="宋体" w:cs="宋体"/>
          <w:sz w:val="28"/>
          <w:szCs w:val="28"/>
          <w:lang w:val="en-US" w:eastAsia="zh-CN"/>
        </w:rPr>
        <w:t>做好平安建设工作，民事调解按照小事不出组，大事不出村的原则及时消化，做好“五零”创建工作。</w:t>
      </w:r>
    </w:p>
    <w:p>
      <w:pPr>
        <w:rPr>
          <w:rFonts w:hint="eastAsia" w:ascii="宋体" w:hAnsi="宋体" w:eastAsia="宋体" w:cs="宋体"/>
          <w:sz w:val="28"/>
          <w:szCs w:val="28"/>
        </w:rPr>
      </w:pPr>
    </w:p>
    <w:p>
      <w:pPr>
        <w:bidi w:val="0"/>
        <w:rPr>
          <w:rFonts w:hint="eastAsia" w:asciiTheme="minorHAnsi" w:hAnsiTheme="minorHAnsi" w:eastAsiaTheme="minorEastAsia" w:cstheme="minorBidi"/>
          <w:kern w:val="0"/>
          <w:sz w:val="24"/>
          <w:szCs w:val="24"/>
          <w:lang w:val="en-US" w:eastAsia="zh-CN" w:bidi="ar"/>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892"/>
        </w:tabs>
        <w:bidi w:val="0"/>
        <w:jc w:val="left"/>
        <w:rPr>
          <w:rFonts w:hint="default"/>
          <w:lang w:val="en-US" w:eastAsia="zh-CN"/>
        </w:rPr>
      </w:pPr>
      <w:r>
        <w:rPr>
          <w:rFonts w:hint="eastAsia"/>
          <w:lang w:val="en-US" w:eastAsia="zh-CN"/>
        </w:rPr>
        <w:tab/>
      </w:r>
      <w:r>
        <w:rPr>
          <w:rFonts w:hint="eastAsia"/>
          <w:lang w:val="en-US" w:eastAsia="zh-CN"/>
        </w:rPr>
        <w:t>张巷村民委员会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MWE2ODQ4OGMzNWQ4YmM5OTZmYWRkYWZhMmU2ZWMifQ=="/>
  </w:docVars>
  <w:rsids>
    <w:rsidRoot w:val="4EF479A2"/>
    <w:rsid w:val="12040D82"/>
    <w:rsid w:val="15AC1A91"/>
    <w:rsid w:val="4EF4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661</Characters>
  <Lines>0</Lines>
  <Paragraphs>0</Paragraphs>
  <TotalTime>7</TotalTime>
  <ScaleCrop>false</ScaleCrop>
  <LinksUpToDate>false</LinksUpToDate>
  <CharactersWithSpaces>668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2023-09-12T07:48:00Z</dcterms:created>
  <dc:creator>一抹浅笑</dc:creator>
  <cp:lastModifiedBy>Administrator</cp:lastModifiedBy>
  <dcterms:modified xsi:type="dcterms:W3CDTF">2024-03-13T05:21:35Z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54F4090BBF8A43ADBC9E172C2857B682_13</vt:lpwstr>
  </property>
</Properties>
</file>