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粗黑宋简体" w:hAnsi="方正粗黑宋简体" w:eastAsia="方正粗黑宋简体" w:cs="方正粗黑宋简体"/>
          <w:sz w:val="44"/>
          <w:szCs w:val="44"/>
          <w:lang w:eastAsia="zh-CN"/>
        </w:rPr>
        <w:t>庙岭</w:t>
      </w:r>
      <w:r>
        <w:rPr>
          <w:rFonts w:hint="eastAsia" w:ascii="方正粗黑宋简体" w:hAnsi="方正粗黑宋简体" w:eastAsia="方正粗黑宋简体" w:cs="方正粗黑宋简体"/>
          <w:sz w:val="44"/>
          <w:szCs w:val="44"/>
          <w:lang w:val="en-US" w:eastAsia="zh-CN"/>
        </w:rPr>
        <w:t>村</w:t>
      </w:r>
      <w:r>
        <w:rPr>
          <w:rFonts w:hint="eastAsia" w:ascii="方正粗黑宋简体" w:hAnsi="方正粗黑宋简体" w:eastAsia="方正粗黑宋简体" w:cs="方正粗黑宋简体"/>
          <w:sz w:val="44"/>
          <w:szCs w:val="44"/>
        </w:rPr>
        <w:t>202</w:t>
      </w:r>
      <w:r>
        <w:rPr>
          <w:rFonts w:hint="eastAsia" w:ascii="方正粗黑宋简体" w:hAnsi="方正粗黑宋简体" w:eastAsia="方正粗黑宋简体" w:cs="方正粗黑宋简体"/>
          <w:b w:val="0"/>
          <w:bCs w:val="0"/>
          <w:sz w:val="44"/>
          <w:szCs w:val="44"/>
          <w:lang w:val="en-US" w:eastAsia="zh-CN"/>
        </w:rPr>
        <w:t>2</w:t>
      </w:r>
      <w:r>
        <w:rPr>
          <w:rFonts w:hint="eastAsia" w:ascii="方正粗黑宋简体" w:hAnsi="方正粗黑宋简体" w:eastAsia="方正粗黑宋简体" w:cs="方正粗黑宋简体"/>
          <w:b w:val="0"/>
          <w:bCs w:val="0"/>
          <w:sz w:val="44"/>
          <w:szCs w:val="44"/>
        </w:rPr>
        <w:t>年</w:t>
      </w:r>
      <w:r>
        <w:rPr>
          <w:rFonts w:hint="eastAsia" w:ascii="方正粗黑宋简体" w:hAnsi="方正粗黑宋简体" w:eastAsia="方正粗黑宋简体" w:cs="方正粗黑宋简体"/>
          <w:b w:val="0"/>
          <w:bCs w:val="0"/>
          <w:sz w:val="44"/>
          <w:szCs w:val="44"/>
          <w:lang w:eastAsia="zh-CN"/>
        </w:rPr>
        <w:t>工作总结及</w:t>
      </w:r>
      <w:r>
        <w:rPr>
          <w:rFonts w:hint="eastAsia" w:ascii="方正粗黑宋简体" w:hAnsi="方正粗黑宋简体" w:eastAsia="方正粗黑宋简体" w:cs="方正粗黑宋简体"/>
          <w:b w:val="0"/>
          <w:bCs w:val="0"/>
          <w:sz w:val="44"/>
          <w:szCs w:val="44"/>
          <w:lang w:val="en-US" w:eastAsia="zh-CN"/>
        </w:rPr>
        <w:t>2023年工作计</w:t>
      </w:r>
      <w:r>
        <w:rPr>
          <w:rFonts w:hint="eastAsia" w:ascii="方正粗黑宋简体" w:hAnsi="方正粗黑宋简体" w:eastAsia="方正粗黑宋简体" w:cs="方正粗黑宋简体"/>
          <w:sz w:val="44"/>
          <w:szCs w:val="44"/>
          <w:lang w:val="en-US" w:eastAsia="zh-CN"/>
        </w:rPr>
        <w:t>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一、2022年工作总结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产业发展情况：</w:t>
      </w:r>
      <w:r>
        <w:rPr>
          <w:rFonts w:hint="eastAsia" w:ascii="Times New Roman" w:hAnsi="Times New Roman" w:eastAsia="仿宋_GB2312" w:cs="Times New Roman"/>
          <w:sz w:val="32"/>
          <w:szCs w:val="32"/>
          <w:lang w:val="en-US" w:eastAsia="zh-CN"/>
        </w:rPr>
        <w:t>发展大樱桃1000余亩，发展</w:t>
      </w:r>
      <w:r>
        <w:rPr>
          <w:rFonts w:hint="eastAsia" w:ascii="仿宋_GB2312" w:hAnsi="仿宋_GB2312" w:eastAsia="仿宋_GB2312" w:cs="仿宋_GB2312"/>
          <w:sz w:val="32"/>
          <w:szCs w:val="32"/>
          <w:lang w:val="en-US" w:eastAsia="zh-CN"/>
        </w:rPr>
        <w:t>中草药600亩（其中石菖蒲150亩、芦竹根350亩、半夏100余亩），发展林下套种南瓜700亩、花生300亩、红薯420亩；利用闲置房屋引进插花、电子加工厂带动附近80余人参与务工；利用500吨保鲜库引进南阳仲景中药材收购公司，</w:t>
      </w:r>
      <w:r>
        <w:rPr>
          <w:rFonts w:hint="eastAsia" w:ascii="仿宋" w:hAnsi="仿宋" w:eastAsia="仿宋" w:cs="仿宋"/>
          <w:sz w:val="32"/>
          <w:szCs w:val="32"/>
        </w:rPr>
        <w:t>面对全县收购</w:t>
      </w:r>
      <w:r>
        <w:rPr>
          <w:rStyle w:val="16"/>
          <w:rFonts w:hint="eastAsia" w:ascii="仿宋_GB2312" w:hAnsi="仿宋" w:eastAsia="仿宋_GB2312" w:cs="仿宋"/>
          <w:sz w:val="32"/>
          <w:szCs w:val="32"/>
        </w:rPr>
        <w:t>加工</w:t>
      </w:r>
      <w:r>
        <w:rPr>
          <w:rFonts w:hint="eastAsia" w:ascii="仿宋" w:hAnsi="仿宋" w:eastAsia="仿宋" w:cs="仿宋"/>
          <w:sz w:val="32"/>
          <w:szCs w:val="32"/>
        </w:rPr>
        <w:t>丹参</w:t>
      </w:r>
      <w:r>
        <w:rPr>
          <w:rStyle w:val="16"/>
          <w:rFonts w:hint="eastAsia" w:ascii="仿宋_GB2312" w:hAnsi="仿宋" w:eastAsia="仿宋_GB2312" w:cs="仿宋"/>
          <w:sz w:val="32"/>
          <w:szCs w:val="32"/>
        </w:rPr>
        <w:t>、柴胡、桔梗、艾草</w:t>
      </w:r>
      <w:r>
        <w:rPr>
          <w:rFonts w:hint="eastAsia" w:ascii="仿宋" w:hAnsi="仿宋" w:eastAsia="仿宋" w:cs="仿宋"/>
          <w:sz w:val="32"/>
          <w:szCs w:val="32"/>
        </w:rPr>
        <w:t>等中药材</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基础设施情况：</w:t>
      </w:r>
      <w:r>
        <w:rPr>
          <w:rFonts w:hint="eastAsia" w:ascii="仿宋_GB2312" w:hAnsi="仿宋_GB2312" w:eastAsia="仿宋_GB2312" w:cs="仿宋_GB2312"/>
          <w:sz w:val="32"/>
          <w:szCs w:val="32"/>
          <w:lang w:val="en-US" w:eastAsia="zh-CN"/>
        </w:rPr>
        <w:t>已建成了文化活动室、文化广场、戏台、标准化卫生室、安装了健身器材、太阳能路灯，配套了垃圾箱、垃圾桶等，建成了标准化村级普惠金融服务站、电商服务站。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社会治理情况：</w:t>
      </w:r>
      <w:r>
        <w:rPr>
          <w:rFonts w:hint="eastAsia" w:ascii="Times New Roman" w:hAnsi="Times New Roman" w:eastAsia="仿宋_GB2312" w:cs="Times New Roman"/>
          <w:kern w:val="2"/>
          <w:sz w:val="32"/>
          <w:szCs w:val="32"/>
          <w:lang w:val="en-US" w:eastAsia="zh-CN" w:bidi="ar-SA"/>
        </w:rPr>
        <w:t>利用村级网格员，建立治</w:t>
      </w:r>
      <w:r>
        <w:rPr>
          <w:rFonts w:hint="eastAsia" w:ascii="仿宋_GB2312" w:hAnsi="仿宋_GB2312" w:eastAsia="仿宋_GB2312" w:cs="仿宋_GB2312"/>
          <w:sz w:val="32"/>
          <w:szCs w:val="32"/>
          <w:lang w:val="en-US" w:eastAsia="zh-CN"/>
        </w:rPr>
        <w:t>安巡防队伍，</w:t>
      </w:r>
      <w:r>
        <w:rPr>
          <w:rFonts w:hint="default" w:ascii="仿宋_GB2312" w:hAnsi="仿宋_GB2312" w:eastAsia="仿宋_GB2312" w:cs="仿宋_GB2312"/>
          <w:sz w:val="32"/>
          <w:szCs w:val="32"/>
          <w:lang w:val="en-US" w:eastAsia="zh-CN"/>
        </w:rPr>
        <w:t>定期进行巡查</w:t>
      </w:r>
      <w:r>
        <w:rPr>
          <w:rFonts w:hint="eastAsia" w:ascii="仿宋_GB2312" w:hAnsi="仿宋_GB2312" w:eastAsia="仿宋_GB2312" w:cs="仿宋_GB2312"/>
          <w:sz w:val="32"/>
          <w:szCs w:val="32"/>
          <w:lang w:val="en-US" w:eastAsia="zh-CN"/>
        </w:rPr>
        <w:t>，形成全体村民的社会治安信息网络，对排</w:t>
      </w:r>
      <w:r>
        <w:rPr>
          <w:rFonts w:hint="eastAsia" w:ascii="Times New Roman" w:hAnsi="Times New Roman" w:eastAsia="仿宋_GB2312" w:cs="Times New Roman"/>
          <w:kern w:val="2"/>
          <w:sz w:val="32"/>
          <w:szCs w:val="32"/>
          <w:lang w:val="en-US" w:eastAsia="zh-CN" w:bidi="ar-SA"/>
        </w:rPr>
        <w:t>查出的矛盾纠纷及信访苗头，及时进行梳理化解。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存在的短板：</w:t>
      </w:r>
      <w:r>
        <w:rPr>
          <w:rFonts w:hint="eastAsia" w:ascii="Times New Roman" w:hAnsi="Times New Roman" w:eastAsia="仿宋_GB2312" w:cs="Times New Roman"/>
          <w:color w:val="auto"/>
          <w:sz w:val="32"/>
          <w:szCs w:val="32"/>
          <w:lang w:val="en-US" w:eastAsia="zh-CN"/>
        </w:rPr>
        <w:t>产业发展后劲不足，</w:t>
      </w:r>
      <w:r>
        <w:rPr>
          <w:rFonts w:hint="eastAsia" w:ascii="Times New Roman" w:hAnsi="Times New Roman" w:eastAsia="仿宋_GB2312" w:cs="Times New Roman"/>
          <w:sz w:val="32"/>
          <w:szCs w:val="32"/>
          <w:lang w:val="en-US" w:eastAsia="zh-CN"/>
        </w:rPr>
        <w:t>受制于土壤条件及气候条件问题，发展的大樱桃效益较差，</w:t>
      </w:r>
      <w:r>
        <w:rPr>
          <w:rFonts w:hint="eastAsia" w:ascii="仿宋_GB2312" w:hAnsi="仿宋_GB2312" w:eastAsia="仿宋_GB2312" w:cs="仿宋_GB2312"/>
          <w:color w:val="auto"/>
          <w:sz w:val="32"/>
          <w:szCs w:val="32"/>
          <w:lang w:val="en-US" w:eastAsia="zh-CN"/>
        </w:rPr>
        <w:t>村民群众关注恰恰是产业发展带动群众增收问题。基础设施相对薄弱，缺少公共绿地，公共游园，群众庭院绿化美化程度较低。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二、2023年度工作规划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（一）建强村党组织工作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Times New Roman" w:hAnsi="Times New Roman" w:eastAsia="仿宋_GB2312" w:cs="Times New Roman"/>
          <w:b w:val="0"/>
          <w:bCs w:val="0"/>
          <w:color w:val="auto"/>
          <w:sz w:val="32"/>
          <w:szCs w:val="32"/>
          <w:lang w:val="en-US" w:eastAsia="zh-CN"/>
        </w:rPr>
        <w:t>培养村后备干部1名，发展党员1名。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第一季度：</w:t>
      </w:r>
      <w:r>
        <w:rPr>
          <w:rFonts w:hint="eastAsia" w:ascii="Times New Roman" w:hAnsi="Times New Roman" w:eastAsia="仿宋_GB2312" w:cs="Times New Roman"/>
          <w:b w:val="0"/>
          <w:bCs w:val="0"/>
          <w:color w:val="auto"/>
          <w:sz w:val="32"/>
          <w:szCs w:val="32"/>
          <w:lang w:val="en-US" w:eastAsia="zh-CN"/>
        </w:rPr>
        <w:t>从回乡大中专毕业生、复员退伍军人、乡村人才、外出务工经商人员中培育村级后备力量，发展年轻党员；</w:t>
      </w:r>
      <w:r>
        <w:rPr>
          <w:rFonts w:hint="eastAsia" w:ascii="Times New Roman" w:hAnsi="Times New Roman" w:eastAsia="仿宋_GB2312" w:cs="Times New Roman"/>
          <w:b/>
          <w:bCs/>
          <w:color w:val="auto"/>
          <w:sz w:val="32"/>
          <w:szCs w:val="32"/>
          <w:lang w:val="en-US" w:eastAsia="zh-CN"/>
        </w:rPr>
        <w:t>第二季度：</w:t>
      </w:r>
      <w:r>
        <w:rPr>
          <w:rFonts w:hint="eastAsia" w:ascii="Times New Roman" w:hAnsi="Times New Roman" w:eastAsia="仿宋_GB2312" w:cs="Times New Roman"/>
          <w:b w:val="0"/>
          <w:bCs w:val="0"/>
          <w:color w:val="auto"/>
          <w:sz w:val="32"/>
          <w:szCs w:val="32"/>
          <w:lang w:val="en-US" w:eastAsia="zh-CN"/>
        </w:rPr>
        <w:t>加强乡土人才的培养、管理和使用，做好所驻村在外人才的沟通联系，推动乡贤回归，引导他们积极参与村级事务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第三季度</w:t>
      </w:r>
      <w:r>
        <w:rPr>
          <w:rFonts w:hint="eastAsia" w:ascii="Times New Roman" w:hAnsi="Times New Roman" w:eastAsia="仿宋_GB2312" w:cs="Times New Roman"/>
          <w:color w:val="auto"/>
          <w:sz w:val="32"/>
          <w:szCs w:val="32"/>
          <w:lang w:val="en-US" w:eastAsia="zh-CN"/>
        </w:rPr>
        <w:t>：发展入党积极分子1人名，培养中共预备党员1名。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Times New Roman" w:hAnsi="Times New Roman" w:eastAsia="仿宋_GB2312" w:cs="Times New Roman"/>
          <w:b w:val="0"/>
          <w:bCs w:val="0"/>
          <w:color w:val="auto"/>
          <w:sz w:val="32"/>
          <w:szCs w:val="32"/>
          <w:lang w:val="en-US" w:eastAsia="zh-CN"/>
        </w:rPr>
        <w:t>强化业务指导、能力提升和素质培养。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第一季度：</w:t>
      </w:r>
      <w:r>
        <w:rPr>
          <w:rFonts w:hint="eastAsia" w:ascii="Times New Roman" w:hAnsi="Times New Roman" w:eastAsia="仿宋_GB2312" w:cs="Times New Roman"/>
          <w:color w:val="auto"/>
          <w:sz w:val="32"/>
          <w:szCs w:val="32"/>
          <w:lang w:val="en-US" w:eastAsia="zh-CN"/>
        </w:rPr>
        <w:t>围绕基层党建、乡村振兴、疫情防控、信访维稳等当前农村重点任务，强化对党员干部尤其是党支部书记、第一书记的业务指导、能力提升和素质培养，提升庙岭村党支部的战斗力、凝聚力；</w:t>
      </w:r>
      <w:r>
        <w:rPr>
          <w:rFonts w:hint="eastAsia" w:ascii="Times New Roman" w:hAnsi="Times New Roman" w:eastAsia="仿宋_GB2312" w:cs="Times New Roman"/>
          <w:b/>
          <w:bCs/>
          <w:color w:val="auto"/>
          <w:sz w:val="32"/>
          <w:szCs w:val="32"/>
          <w:lang w:val="en-US" w:eastAsia="zh-CN"/>
        </w:rPr>
        <w:t>第二季度：</w:t>
      </w:r>
      <w:r>
        <w:rPr>
          <w:rFonts w:hint="eastAsia" w:ascii="Times New Roman" w:hAnsi="Times New Roman" w:eastAsia="仿宋_GB2312" w:cs="Times New Roman"/>
          <w:color w:val="auto"/>
          <w:sz w:val="32"/>
          <w:szCs w:val="32"/>
          <w:lang w:val="en-US" w:eastAsia="zh-CN"/>
        </w:rPr>
        <w:t>组织村内党员干部共同外出到先进村考察学习。探索学习产业发展的新思路，面对问题攻坚克难的巧办法；</w:t>
      </w:r>
      <w:r>
        <w:rPr>
          <w:rFonts w:hint="eastAsia" w:ascii="Times New Roman" w:hAnsi="Times New Roman" w:eastAsia="仿宋_GB2312" w:cs="Times New Roman"/>
          <w:b/>
          <w:bCs/>
          <w:color w:val="auto"/>
          <w:sz w:val="32"/>
          <w:szCs w:val="32"/>
          <w:lang w:val="en-US" w:eastAsia="zh-CN"/>
        </w:rPr>
        <w:t>第三季度：</w:t>
      </w:r>
      <w:r>
        <w:rPr>
          <w:rFonts w:hint="eastAsia" w:ascii="Times New Roman" w:hAnsi="Times New Roman" w:eastAsia="仿宋_GB2312" w:cs="Times New Roman"/>
          <w:color w:val="auto"/>
          <w:sz w:val="32"/>
          <w:szCs w:val="32"/>
          <w:lang w:val="en-US" w:eastAsia="zh-CN"/>
        </w:rPr>
        <w:t>提升党群服务中心服务水平，真正做到为群众提供“一站式”服务。做到使群众“有话向党说，有苦向党诉，有难找党帮”的服务宗旨，筑牢为民服务主阵地；</w:t>
      </w:r>
      <w:r>
        <w:rPr>
          <w:rFonts w:hint="eastAsia" w:ascii="Times New Roman" w:hAnsi="Times New Roman" w:eastAsia="仿宋_GB2312" w:cs="Times New Roman"/>
          <w:b/>
          <w:bCs/>
          <w:color w:val="auto"/>
          <w:sz w:val="32"/>
          <w:szCs w:val="32"/>
          <w:lang w:val="en-US" w:eastAsia="zh-CN"/>
        </w:rPr>
        <w:t>第四季度：</w:t>
      </w:r>
      <w:r>
        <w:rPr>
          <w:rFonts w:hint="eastAsia" w:ascii="Times New Roman" w:hAnsi="Times New Roman" w:eastAsia="仿宋_GB2312" w:cs="Times New Roman"/>
          <w:color w:val="auto"/>
          <w:sz w:val="32"/>
          <w:szCs w:val="32"/>
          <w:lang w:val="en-US" w:eastAsia="zh-CN"/>
        </w:rPr>
        <w:t>健全完善村级组织学习制度、管理制度、工作制度，使之能够得到有效执行。</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（二）产业发展工作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Times New Roman" w:hAnsi="Times New Roman" w:eastAsia="仿宋_GB2312" w:cs="Times New Roman"/>
          <w:color w:val="auto"/>
          <w:sz w:val="32"/>
          <w:szCs w:val="32"/>
          <w:lang w:val="en-US" w:eastAsia="zh-CN"/>
        </w:rPr>
        <w:t>扩大芦竹根、石菖蒲、半夏等中草药的种植规模。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beforeAutospacing="0" w:afterAutospacing="0" w:line="560" w:lineRule="exact"/>
        <w:ind w:right="0" w:rightChars="0" w:firstLine="675" w:firstLineChars="200"/>
        <w:textAlignment w:val="auto"/>
        <w:outlineLvl w:val="9"/>
        <w:rPr>
          <w:rFonts w:hint="eastAsia" w:ascii="仿宋" w:hAnsi="仿宋" w:eastAsia="仿宋" w:cs="仿宋"/>
          <w:i w:val="0"/>
          <w:iCs w:val="0"/>
          <w:caps w:val="0"/>
          <w:color w:val="222222"/>
          <w:spacing w:val="8"/>
          <w:sz w:val="32"/>
          <w:szCs w:val="32"/>
          <w:shd w:val="clear" w:fill="FFFFFF"/>
          <w:lang w:eastAsia="zh-CN"/>
        </w:rPr>
      </w:pPr>
      <w:r>
        <w:rPr>
          <w:rFonts w:hint="eastAsia" w:ascii="仿宋" w:hAnsi="仿宋" w:eastAsia="仿宋" w:cs="仿宋"/>
          <w:b/>
          <w:bCs/>
          <w:i w:val="0"/>
          <w:iCs w:val="0"/>
          <w:caps w:val="0"/>
          <w:color w:val="222222"/>
          <w:spacing w:val="8"/>
          <w:sz w:val="32"/>
          <w:szCs w:val="32"/>
          <w:shd w:val="clear" w:fill="FFFFFF"/>
          <w:lang w:eastAsia="zh-CN"/>
        </w:rPr>
        <w:t>第一季度：一是</w:t>
      </w:r>
      <w:r>
        <w:rPr>
          <w:rFonts w:hint="eastAsia" w:ascii="仿宋" w:hAnsi="仿宋" w:eastAsia="仿宋" w:cs="仿宋"/>
          <w:i w:val="0"/>
          <w:iCs w:val="0"/>
          <w:caps w:val="0"/>
          <w:color w:val="222222"/>
          <w:spacing w:val="8"/>
          <w:sz w:val="32"/>
          <w:szCs w:val="32"/>
          <w:shd w:val="clear" w:fill="FFFFFF"/>
          <w:lang w:eastAsia="zh-CN"/>
        </w:rPr>
        <w:t>在充分听取民意的前提下，积极与农业部门对接，拿出今年种植方案，利用河滩地，扩大中草药种植规模。</w:t>
      </w:r>
      <w:r>
        <w:rPr>
          <w:rFonts w:hint="eastAsia" w:ascii="仿宋" w:hAnsi="仿宋" w:eastAsia="仿宋" w:cs="仿宋"/>
          <w:b/>
          <w:bCs/>
          <w:i w:val="0"/>
          <w:iCs w:val="0"/>
          <w:caps w:val="0"/>
          <w:color w:val="222222"/>
          <w:spacing w:val="8"/>
          <w:sz w:val="32"/>
          <w:szCs w:val="32"/>
          <w:shd w:val="clear" w:fill="FFFFFF"/>
          <w:lang w:eastAsia="zh-CN"/>
        </w:rPr>
        <w:t>二是</w:t>
      </w:r>
      <w:r>
        <w:rPr>
          <w:rFonts w:hint="eastAsia" w:ascii="仿宋" w:hAnsi="仿宋" w:eastAsia="仿宋" w:cs="仿宋"/>
          <w:i w:val="0"/>
          <w:iCs w:val="0"/>
          <w:caps w:val="0"/>
          <w:color w:val="222222"/>
          <w:spacing w:val="8"/>
          <w:sz w:val="32"/>
          <w:szCs w:val="32"/>
          <w:shd w:val="clear" w:fill="FFFFFF"/>
          <w:lang w:eastAsia="zh-CN"/>
        </w:rPr>
        <w:t>积极与财政部门对接，争取项目扶持资金；第二季度：研究探索</w:t>
      </w:r>
      <w:r>
        <w:rPr>
          <w:rFonts w:hint="eastAsia" w:ascii="仿宋" w:hAnsi="仿宋" w:eastAsia="仿宋" w:cs="仿宋"/>
          <w:i w:val="0"/>
          <w:iCs w:val="0"/>
          <w:caps w:val="0"/>
          <w:color w:val="222222"/>
          <w:spacing w:val="8"/>
          <w:sz w:val="32"/>
          <w:szCs w:val="32"/>
          <w:shd w:val="clear" w:fill="FFFFFF"/>
          <w:lang w:val="en-US" w:eastAsia="zh-CN"/>
        </w:rPr>
        <w:t>中草药+</w:t>
      </w:r>
      <w:r>
        <w:rPr>
          <w:rFonts w:hint="eastAsia" w:ascii="仿宋" w:hAnsi="仿宋" w:eastAsia="仿宋" w:cs="仿宋"/>
          <w:i w:val="0"/>
          <w:iCs w:val="0"/>
          <w:caps w:val="0"/>
          <w:color w:val="222222"/>
          <w:spacing w:val="8"/>
          <w:sz w:val="32"/>
          <w:szCs w:val="32"/>
          <w:shd w:val="clear" w:fill="FFFFFF"/>
          <w:lang w:eastAsia="zh-CN"/>
        </w:rPr>
        <w:t>种植园观光、中草药+养生体验、中草药+文化科普、</w:t>
      </w:r>
      <w:r>
        <w:rPr>
          <w:rFonts w:hint="default" w:ascii="仿宋" w:hAnsi="仿宋" w:eastAsia="仿宋" w:cs="仿宋"/>
          <w:i w:val="0"/>
          <w:iCs w:val="0"/>
          <w:caps w:val="0"/>
          <w:color w:val="222222"/>
          <w:spacing w:val="8"/>
          <w:sz w:val="32"/>
          <w:szCs w:val="32"/>
          <w:shd w:val="clear" w:fill="FFFFFF"/>
          <w:lang w:eastAsia="zh-CN"/>
        </w:rPr>
        <w:t>中草药+购物经营模式</w:t>
      </w:r>
      <w:r>
        <w:rPr>
          <w:rFonts w:hint="eastAsia" w:ascii="仿宋" w:hAnsi="仿宋" w:eastAsia="仿宋" w:cs="仿宋"/>
          <w:i w:val="0"/>
          <w:iCs w:val="0"/>
          <w:caps w:val="0"/>
          <w:color w:val="222222"/>
          <w:spacing w:val="8"/>
          <w:sz w:val="32"/>
          <w:szCs w:val="32"/>
          <w:shd w:val="clear" w:fill="FFFFFF"/>
          <w:lang w:eastAsia="zh-CN"/>
        </w:rPr>
        <w:t>，拉长产业链条。</w:t>
      </w:r>
      <w:r>
        <w:rPr>
          <w:rFonts w:hint="eastAsia" w:ascii="仿宋" w:hAnsi="仿宋" w:eastAsia="仿宋" w:cs="仿宋"/>
          <w:b/>
          <w:bCs/>
          <w:i w:val="0"/>
          <w:iCs w:val="0"/>
          <w:caps w:val="0"/>
          <w:color w:val="222222"/>
          <w:spacing w:val="8"/>
          <w:sz w:val="32"/>
          <w:szCs w:val="32"/>
          <w:shd w:val="clear" w:fill="FFFFFF"/>
          <w:lang w:eastAsia="zh-CN"/>
        </w:rPr>
        <w:t>第三季度，</w:t>
      </w:r>
      <w:r>
        <w:rPr>
          <w:rFonts w:hint="eastAsia" w:ascii="仿宋" w:hAnsi="仿宋" w:eastAsia="仿宋" w:cs="仿宋"/>
          <w:i w:val="0"/>
          <w:iCs w:val="0"/>
          <w:caps w:val="0"/>
          <w:color w:val="222222"/>
          <w:spacing w:val="8"/>
          <w:sz w:val="32"/>
          <w:szCs w:val="32"/>
          <w:shd w:val="clear" w:fill="FFFFFF"/>
          <w:lang w:eastAsia="zh-CN"/>
        </w:rPr>
        <w:t>组织农、林业专家到村入户开展种植技能培训，掌握种植技巧；</w:t>
      </w:r>
      <w:r>
        <w:rPr>
          <w:rFonts w:hint="eastAsia" w:ascii="仿宋" w:hAnsi="仿宋" w:eastAsia="仿宋" w:cs="仿宋"/>
          <w:b/>
          <w:bCs/>
          <w:i w:val="0"/>
          <w:iCs w:val="0"/>
          <w:caps w:val="0"/>
          <w:color w:val="222222"/>
          <w:spacing w:val="8"/>
          <w:sz w:val="32"/>
          <w:szCs w:val="32"/>
          <w:shd w:val="clear" w:fill="FFFFFF"/>
          <w:lang w:eastAsia="zh-CN"/>
        </w:rPr>
        <w:t>第四季度</w:t>
      </w:r>
      <w:r>
        <w:rPr>
          <w:rFonts w:hint="eastAsia" w:ascii="仿宋" w:hAnsi="仿宋" w:eastAsia="仿宋" w:cs="仿宋"/>
          <w:i w:val="0"/>
          <w:iCs w:val="0"/>
          <w:caps w:val="0"/>
          <w:color w:val="222222"/>
          <w:spacing w:val="8"/>
          <w:sz w:val="32"/>
          <w:szCs w:val="32"/>
          <w:shd w:val="clear" w:fill="FFFFFF"/>
          <w:lang w:eastAsia="zh-CN"/>
        </w:rPr>
        <w:t>，根据中草药市场行情，适当增加、减少种植规模。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beforeAutospacing="0" w:afterAutospacing="0" w:line="56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sz w:val="32"/>
          <w:szCs w:val="32"/>
          <w:lang w:val="en-US" w:eastAsia="zh-CN"/>
        </w:rPr>
        <w:t>大樱桃产业转型提质</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beforeAutospacing="0" w:afterAutospacing="0" w:line="560" w:lineRule="exact"/>
        <w:ind w:right="0" w:rightChars="0" w:firstLine="675" w:firstLineChars="200"/>
        <w:textAlignment w:val="auto"/>
        <w:outlineLvl w:val="9"/>
        <w:rPr>
          <w:rFonts w:hint="default" w:ascii="Times New Roman" w:hAnsi="Times New Roman" w:eastAsia="仿宋_GB2312" w:cs="Times New Roman"/>
          <w:sz w:val="32"/>
          <w:szCs w:val="32"/>
          <w:lang w:val="en-US" w:eastAsia="zh-CN"/>
        </w:rPr>
      </w:pPr>
      <w:r>
        <w:rPr>
          <w:rFonts w:hint="eastAsia" w:ascii="仿宋" w:hAnsi="仿宋" w:eastAsia="仿宋" w:cs="仿宋"/>
          <w:b/>
          <w:bCs/>
          <w:i w:val="0"/>
          <w:iCs w:val="0"/>
          <w:caps w:val="0"/>
          <w:color w:val="222222"/>
          <w:spacing w:val="8"/>
          <w:sz w:val="32"/>
          <w:szCs w:val="32"/>
          <w:shd w:val="clear" w:fill="FFFFFF"/>
          <w:lang w:val="en-US" w:eastAsia="zh-CN"/>
        </w:rPr>
        <w:t>第一季度：</w:t>
      </w:r>
      <w:r>
        <w:rPr>
          <w:rFonts w:hint="eastAsia" w:ascii="仿宋" w:hAnsi="仿宋" w:eastAsia="仿宋" w:cs="仿宋"/>
          <w:sz w:val="32"/>
          <w:szCs w:val="32"/>
          <w:lang w:val="en-US" w:eastAsia="zh-CN"/>
        </w:rPr>
        <w:t>在管理水平低下的大樱桃苗木中间套种胡桑苗，在原有林果面积不变的情况下，替换掉此部分大樱桃，确保群众收益增加。</w:t>
      </w:r>
      <w:r>
        <w:rPr>
          <w:rFonts w:hint="eastAsia" w:ascii="仿宋" w:hAnsi="仿宋" w:eastAsia="仿宋" w:cs="仿宋"/>
          <w:b/>
          <w:bCs/>
          <w:sz w:val="32"/>
          <w:szCs w:val="32"/>
          <w:lang w:val="en-US" w:eastAsia="zh-CN"/>
        </w:rPr>
        <w:t>第二季度：</w:t>
      </w:r>
      <w:r>
        <w:rPr>
          <w:rFonts w:hint="eastAsia" w:ascii="仿宋" w:hAnsi="仿宋" w:eastAsia="仿宋" w:cs="仿宋"/>
          <w:i w:val="0"/>
          <w:iCs w:val="0"/>
          <w:caps w:val="0"/>
          <w:color w:val="222222"/>
          <w:spacing w:val="8"/>
          <w:sz w:val="32"/>
          <w:szCs w:val="32"/>
          <w:shd w:val="clear" w:fill="FFFFFF"/>
          <w:lang w:eastAsia="zh-CN"/>
        </w:rPr>
        <w:t>组织农、林业专家对保留的大樱桃进行田间管理培训，组织农户加大对大樱桃的管理，劝导农户不要在行间套种高杆或攀爬农作物；</w:t>
      </w:r>
      <w:r>
        <w:rPr>
          <w:rFonts w:hint="eastAsia" w:ascii="仿宋" w:hAnsi="仿宋" w:eastAsia="仿宋" w:cs="仿宋"/>
          <w:b/>
          <w:bCs/>
          <w:i w:val="0"/>
          <w:iCs w:val="0"/>
          <w:caps w:val="0"/>
          <w:color w:val="222222"/>
          <w:spacing w:val="8"/>
          <w:sz w:val="32"/>
          <w:szCs w:val="32"/>
          <w:shd w:val="clear" w:fill="FFFFFF"/>
          <w:lang w:eastAsia="zh-CN"/>
        </w:rPr>
        <w:t>第三季度：</w:t>
      </w:r>
      <w:r>
        <w:rPr>
          <w:rFonts w:hint="eastAsia" w:ascii="仿宋" w:hAnsi="仿宋" w:eastAsia="仿宋" w:cs="仿宋"/>
          <w:i w:val="0"/>
          <w:iCs w:val="0"/>
          <w:caps w:val="0"/>
          <w:color w:val="222222"/>
          <w:spacing w:val="8"/>
          <w:sz w:val="32"/>
          <w:szCs w:val="32"/>
          <w:shd w:val="clear" w:fill="FFFFFF"/>
          <w:lang w:eastAsia="zh-CN"/>
        </w:rPr>
        <w:t>组织村内种植能手，对其进行种植技能培训，使其掌握种植技巧，确保带动种植能力整体提升。</w:t>
      </w:r>
      <w:r>
        <w:rPr>
          <w:rFonts w:hint="eastAsia" w:ascii="仿宋" w:hAnsi="仿宋" w:eastAsia="仿宋" w:cs="仿宋"/>
          <w:b/>
          <w:bCs/>
          <w:i w:val="0"/>
          <w:iCs w:val="0"/>
          <w:caps w:val="0"/>
          <w:color w:val="222222"/>
          <w:spacing w:val="8"/>
          <w:sz w:val="32"/>
          <w:szCs w:val="32"/>
          <w:shd w:val="clear" w:fill="FFFFFF"/>
          <w:lang w:eastAsia="zh-CN"/>
        </w:rPr>
        <w:t>第四季度</w:t>
      </w:r>
      <w:r>
        <w:rPr>
          <w:rFonts w:hint="eastAsia" w:ascii="仿宋" w:hAnsi="仿宋" w:eastAsia="仿宋" w:cs="仿宋"/>
          <w:i w:val="0"/>
          <w:iCs w:val="0"/>
          <w:caps w:val="0"/>
          <w:color w:val="222222"/>
          <w:spacing w:val="8"/>
          <w:sz w:val="32"/>
          <w:szCs w:val="32"/>
          <w:shd w:val="clear" w:fill="FFFFFF"/>
          <w:lang w:eastAsia="zh-CN"/>
        </w:rPr>
        <w:t>：综合本年度大樱桃种植情况，为来年工作早做谋划，做到未雨绸缪。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0"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
          <w:bCs/>
          <w:sz w:val="32"/>
          <w:szCs w:val="32"/>
          <w:lang w:val="en-US" w:eastAsia="zh-CN"/>
        </w:rPr>
        <w:t>壮大村级集体经济工作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工作任务：</w:t>
      </w:r>
      <w:r>
        <w:rPr>
          <w:rFonts w:hint="eastAsia" w:ascii="仿宋" w:hAnsi="仿宋" w:eastAsia="仿宋" w:cs="仿宋"/>
          <w:b w:val="0"/>
          <w:bCs w:val="0"/>
          <w:color w:val="auto"/>
          <w:sz w:val="32"/>
          <w:szCs w:val="32"/>
          <w:lang w:val="en-US" w:eastAsia="zh-CN"/>
        </w:rPr>
        <w:t>开拓思路，多渠道发力，推动村级集体收入增加。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做好现有集体资产管理，充分挖掘村内的土地、水等自然资源潜力，由村集体单独进行开发，提高村集体收入；</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加大林果产业和中草药产业管护力度，组织技术人员，提供产前、产中、产后有偿社会化服务，或开展联结企业和农户的中介服务等提高村集体收入；</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规范项目制度建设和完善，发挥壮大村级集体经济作用，针对现有的项目建立工作台账，进行实时督导，针对发现的问题及时整改，避免项目闲置甚至荒废；</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按照工作台账，持续监测项目进度和质量，针对遇到难题，综合研判分析并拿出处理办法。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巩固脱贫攻坚成果</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b w:val="0"/>
          <w:bCs w:val="0"/>
          <w:color w:val="auto"/>
          <w:sz w:val="32"/>
          <w:szCs w:val="32"/>
          <w:lang w:val="en-US" w:eastAsia="zh-CN"/>
        </w:rPr>
        <w:t>持续完善防返贫机制。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入户走访，掌握村内住房、饮水、教育、基本养老保险和基本医疗保险、大病保险、集中供养及分散供养、最低生活保障等基本情况。</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通过</w:t>
      </w:r>
      <w:r>
        <w:rPr>
          <w:rFonts w:hint="eastAsia" w:ascii="仿宋" w:hAnsi="仿宋" w:eastAsia="仿宋" w:cs="仿宋"/>
          <w:color w:val="auto"/>
          <w:sz w:val="32"/>
          <w:szCs w:val="32"/>
          <w:lang w:val="en-US" w:eastAsia="zh-CN"/>
        </w:rPr>
        <w:t>驻村干部和</w:t>
      </w:r>
      <w:r>
        <w:rPr>
          <w:rFonts w:hint="eastAsia" w:ascii="仿宋" w:hAnsi="仿宋" w:eastAsia="仿宋" w:cs="仿宋"/>
          <w:color w:val="auto"/>
          <w:sz w:val="32"/>
          <w:szCs w:val="32"/>
          <w:lang w:eastAsia="zh-CN"/>
        </w:rPr>
        <w:t>村组干部</w:t>
      </w:r>
      <w:r>
        <w:rPr>
          <w:rFonts w:hint="eastAsia" w:ascii="仿宋" w:hAnsi="仿宋" w:eastAsia="仿宋" w:cs="仿宋"/>
          <w:color w:val="auto"/>
          <w:sz w:val="32"/>
          <w:szCs w:val="32"/>
          <w:lang w:val="en-US" w:eastAsia="zh-CN"/>
        </w:rPr>
        <w:t>走访</w:t>
      </w:r>
      <w:r>
        <w:rPr>
          <w:rFonts w:hint="eastAsia" w:ascii="仿宋" w:hAnsi="仿宋" w:eastAsia="仿宋" w:cs="仿宋"/>
          <w:color w:val="auto"/>
          <w:sz w:val="32"/>
          <w:szCs w:val="32"/>
          <w:lang w:eastAsia="zh-CN"/>
        </w:rPr>
        <w:t>排查、部门筛查预警、农户自主申报等多重途径，对发现的返</w:t>
      </w:r>
      <w:r>
        <w:rPr>
          <w:rFonts w:hint="eastAsia" w:ascii="仿宋" w:hAnsi="仿宋" w:eastAsia="仿宋" w:cs="仿宋"/>
          <w:color w:val="auto"/>
          <w:sz w:val="32"/>
          <w:szCs w:val="32"/>
        </w:rPr>
        <w:t>贫</w:t>
      </w:r>
      <w:r>
        <w:rPr>
          <w:rFonts w:hint="eastAsia" w:ascii="仿宋" w:hAnsi="仿宋" w:eastAsia="仿宋" w:cs="仿宋"/>
          <w:color w:val="auto"/>
          <w:sz w:val="32"/>
          <w:szCs w:val="32"/>
          <w:lang w:eastAsia="zh-CN"/>
        </w:rPr>
        <w:t>致贫</w:t>
      </w:r>
      <w:r>
        <w:rPr>
          <w:rFonts w:hint="eastAsia" w:ascii="仿宋" w:hAnsi="仿宋" w:eastAsia="仿宋" w:cs="仿宋"/>
          <w:color w:val="auto"/>
          <w:sz w:val="32"/>
          <w:szCs w:val="32"/>
        </w:rPr>
        <w:t>风险</w:t>
      </w:r>
      <w:r>
        <w:rPr>
          <w:rFonts w:hint="eastAsia" w:ascii="仿宋" w:hAnsi="仿宋" w:eastAsia="仿宋" w:cs="仿宋"/>
          <w:color w:val="auto"/>
          <w:sz w:val="32"/>
          <w:szCs w:val="32"/>
          <w:lang w:eastAsia="zh-CN"/>
        </w:rPr>
        <w:t>线索，</w:t>
      </w:r>
      <w:r>
        <w:rPr>
          <w:rFonts w:hint="eastAsia" w:ascii="仿宋" w:hAnsi="仿宋" w:eastAsia="仿宋" w:cs="仿宋"/>
          <w:b w:val="0"/>
          <w:bCs w:val="0"/>
          <w:color w:val="auto"/>
          <w:sz w:val="32"/>
          <w:szCs w:val="32"/>
          <w:lang w:val="en-US" w:eastAsia="zh-CN"/>
        </w:rPr>
        <w:t>启动防返贫识别监测纳入程序；</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按照“缺什么补什么”精准施策，针对</w:t>
      </w:r>
      <w:r>
        <w:rPr>
          <w:rFonts w:hint="eastAsia" w:ascii="仿宋" w:hAnsi="仿宋" w:eastAsia="仿宋" w:cs="仿宋"/>
          <w:color w:val="auto"/>
          <w:sz w:val="32"/>
          <w:szCs w:val="32"/>
        </w:rPr>
        <w:t>脱贫不稳定户、边缘易致贫户、突发严重困难户</w:t>
      </w:r>
      <w:r>
        <w:rPr>
          <w:rFonts w:hint="eastAsia" w:ascii="仿宋" w:hAnsi="仿宋" w:eastAsia="仿宋" w:cs="仿宋"/>
          <w:color w:val="auto"/>
          <w:sz w:val="32"/>
          <w:szCs w:val="32"/>
          <w:lang w:eastAsia="zh-CN"/>
        </w:rPr>
        <w:t>这</w:t>
      </w:r>
      <w:r>
        <w:rPr>
          <w:rFonts w:hint="eastAsia" w:ascii="仿宋" w:hAnsi="仿宋" w:eastAsia="仿宋" w:cs="仿宋"/>
          <w:color w:val="auto"/>
          <w:kern w:val="2"/>
          <w:sz w:val="32"/>
          <w:szCs w:val="32"/>
          <w:lang w:val="en-US" w:eastAsia="zh-CN" w:bidi="ar-SA"/>
        </w:rPr>
        <w:t>“三类户”</w:t>
      </w:r>
      <w:r>
        <w:rPr>
          <w:rFonts w:hint="eastAsia" w:ascii="仿宋" w:hAnsi="仿宋" w:eastAsia="仿宋" w:cs="仿宋"/>
          <w:color w:val="auto"/>
          <w:sz w:val="32"/>
          <w:szCs w:val="32"/>
          <w:lang w:val="en-US" w:eastAsia="zh-CN"/>
        </w:rPr>
        <w:t>建立完善的监测系统，并实行动态管理。</w:t>
      </w:r>
      <w:r>
        <w:rPr>
          <w:rFonts w:hint="eastAsia" w:ascii="仿宋" w:hAnsi="仿宋" w:eastAsia="仿宋" w:cs="仿宋"/>
          <w:b/>
          <w:bCs/>
          <w:color w:val="auto"/>
          <w:sz w:val="32"/>
          <w:szCs w:val="32"/>
          <w:lang w:val="en-US" w:eastAsia="zh-CN"/>
        </w:rPr>
        <w:t>第四季度，</w:t>
      </w:r>
      <w:r>
        <w:rPr>
          <w:rFonts w:hint="eastAsia" w:ascii="仿宋" w:hAnsi="仿宋" w:eastAsia="仿宋" w:cs="仿宋"/>
          <w:color w:val="auto"/>
          <w:sz w:val="32"/>
          <w:szCs w:val="32"/>
          <w:lang w:val="en-US" w:eastAsia="zh-CN"/>
        </w:rPr>
        <w:t>持续走访，针对发现的返贫致贫风险线索，启动</w:t>
      </w:r>
      <w:r>
        <w:rPr>
          <w:rFonts w:hint="eastAsia" w:ascii="仿宋" w:hAnsi="仿宋" w:eastAsia="仿宋" w:cs="仿宋"/>
          <w:b w:val="0"/>
          <w:bCs w:val="0"/>
          <w:color w:val="auto"/>
          <w:sz w:val="32"/>
          <w:szCs w:val="32"/>
          <w:lang w:val="en-US" w:eastAsia="zh-CN"/>
        </w:rPr>
        <w:t>防返贫识别监测纳入程序。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b w:val="0"/>
          <w:bCs w:val="0"/>
          <w:color w:val="auto"/>
          <w:sz w:val="32"/>
          <w:szCs w:val="32"/>
          <w:lang w:val="en-US" w:eastAsia="zh-CN"/>
        </w:rPr>
        <w:t>巩固脱贫攻坚成果。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结合我村实际情况，围绕种植、养殖主导产业，实施产业提升工程，强化技术服务，确保贫困群众持续稳定增收；</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全面落实就业创业帮扶政策，拓宽就业渠道，鼓励有意愿贫困劳动力外出或在镇内务工，增加工作收入，开展有针对性使用技能培训；</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全面落实社会保障政策，确保脱贫户养老保险和合作医疗全覆盖。对符合低保条件的要求享受低保全覆盖、符合集中供养条件的做到集中供养全覆盖；</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落实健康扶贫政策，加强村级医生医疗器材管理，进一步完善慢性病签约服务工作机制，使签约服务更加信息化、规划范，切实方便群众就医，减少医疗支出。</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提升乡村治理水平</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i w:val="0"/>
          <w:iCs w:val="0"/>
          <w:caps w:val="0"/>
          <w:color w:val="222222"/>
          <w:spacing w:val="0"/>
          <w:sz w:val="32"/>
          <w:szCs w:val="32"/>
          <w:shd w:val="clear" w:fill="FFFFFF"/>
          <w:lang w:eastAsia="zh-CN"/>
        </w:rPr>
        <w:t>完善村级矛盾纠纷排查制度。</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b/>
          <w:bCs/>
          <w:i w:val="0"/>
          <w:iCs w:val="0"/>
          <w:caps w:val="0"/>
          <w:color w:val="222222"/>
          <w:spacing w:val="0"/>
          <w:sz w:val="32"/>
          <w:szCs w:val="32"/>
          <w:shd w:val="clear" w:fill="FFFFFF"/>
          <w:lang w:eastAsia="zh-CN"/>
        </w:rPr>
        <w:t>第一季度</w:t>
      </w:r>
      <w:r>
        <w:rPr>
          <w:rFonts w:hint="eastAsia" w:ascii="仿宋" w:hAnsi="仿宋" w:eastAsia="仿宋" w:cs="仿宋"/>
          <w:b/>
          <w:bCs/>
          <w:i w:val="0"/>
          <w:iCs w:val="0"/>
          <w:caps w:val="0"/>
          <w:color w:val="222222"/>
          <w:spacing w:val="0"/>
          <w:sz w:val="32"/>
          <w:szCs w:val="32"/>
          <w:shd w:val="clear" w:fill="FFFFFF"/>
          <w:lang w:val="en-US" w:eastAsia="zh-CN"/>
        </w:rPr>
        <w:t>,</w:t>
      </w:r>
      <w:r>
        <w:rPr>
          <w:rFonts w:hint="eastAsia" w:ascii="仿宋" w:hAnsi="仿宋" w:eastAsia="仿宋" w:cs="仿宋"/>
          <w:i w:val="0"/>
          <w:iCs w:val="0"/>
          <w:caps w:val="0"/>
          <w:color w:val="222222"/>
          <w:spacing w:val="0"/>
          <w:sz w:val="32"/>
          <w:szCs w:val="32"/>
          <w:shd w:val="clear" w:fill="FFFFFF"/>
          <w:lang w:val="en-US" w:eastAsia="zh-CN"/>
        </w:rPr>
        <w:t>与网格员管理相结合，挑选一名处事能力强，懂得法律常识且公信力强的村组干部或村民代表担任调解员，制定矛盾纠纷化解台账以便工作开展。</w:t>
      </w:r>
      <w:r>
        <w:rPr>
          <w:rFonts w:hint="eastAsia" w:ascii="仿宋" w:hAnsi="仿宋" w:eastAsia="仿宋" w:cs="仿宋"/>
          <w:b/>
          <w:bCs/>
          <w:i w:val="0"/>
          <w:iCs w:val="0"/>
          <w:caps w:val="0"/>
          <w:color w:val="222222"/>
          <w:spacing w:val="0"/>
          <w:sz w:val="32"/>
          <w:szCs w:val="32"/>
          <w:shd w:val="clear" w:fill="FFFFFF"/>
          <w:lang w:val="en-US" w:eastAsia="zh-CN"/>
        </w:rPr>
        <w:t>第二季度，</w:t>
      </w:r>
      <w:r>
        <w:rPr>
          <w:rFonts w:hint="eastAsia" w:ascii="仿宋" w:hAnsi="仿宋" w:eastAsia="仿宋" w:cs="仿宋"/>
          <w:i w:val="0"/>
          <w:iCs w:val="0"/>
          <w:caps w:val="0"/>
          <w:color w:val="222222"/>
          <w:spacing w:val="0"/>
          <w:sz w:val="32"/>
          <w:szCs w:val="32"/>
          <w:shd w:val="clear" w:fill="FFFFFF"/>
          <w:lang w:val="en-US" w:eastAsia="zh-CN"/>
        </w:rPr>
        <w:t>以乡镇为平台，组织农、林、水、自然资源局等部门专家到村入户通过政策宣传、大讲堂等模式，提高群众政策熟悉度；</w:t>
      </w:r>
      <w:r>
        <w:rPr>
          <w:rFonts w:hint="eastAsia" w:ascii="仿宋" w:hAnsi="仿宋" w:eastAsia="仿宋" w:cs="仿宋"/>
          <w:b/>
          <w:bCs/>
          <w:i w:val="0"/>
          <w:iCs w:val="0"/>
          <w:caps w:val="0"/>
          <w:color w:val="222222"/>
          <w:spacing w:val="0"/>
          <w:sz w:val="32"/>
          <w:szCs w:val="32"/>
          <w:shd w:val="clear" w:fill="FFFFFF"/>
          <w:lang w:val="en-US" w:eastAsia="zh-CN"/>
        </w:rPr>
        <w:t>第三季度，</w:t>
      </w:r>
      <w:r>
        <w:rPr>
          <w:rFonts w:hint="eastAsia" w:ascii="仿宋" w:hAnsi="仿宋" w:eastAsia="仿宋" w:cs="仿宋"/>
          <w:i w:val="0"/>
          <w:iCs w:val="0"/>
          <w:caps w:val="0"/>
          <w:color w:val="222222"/>
          <w:spacing w:val="0"/>
          <w:sz w:val="32"/>
          <w:szCs w:val="32"/>
          <w:shd w:val="clear" w:fill="FFFFFF"/>
          <w:lang w:val="en-US" w:eastAsia="zh-CN"/>
        </w:rPr>
        <w:t>结合防返贫致贫风险排查，走村入户及时掌握群众思想动态，对生活中的矛盾做到动之以情、晓之以理，以事感人，积极化解矛盾纠纷；</w:t>
      </w:r>
      <w:r>
        <w:rPr>
          <w:rFonts w:hint="eastAsia" w:ascii="仿宋" w:hAnsi="仿宋" w:eastAsia="仿宋" w:cs="仿宋"/>
          <w:b/>
          <w:bCs/>
          <w:i w:val="0"/>
          <w:iCs w:val="0"/>
          <w:caps w:val="0"/>
          <w:color w:val="222222"/>
          <w:spacing w:val="0"/>
          <w:sz w:val="32"/>
          <w:szCs w:val="32"/>
          <w:shd w:val="clear" w:fill="FFFFFF"/>
          <w:lang w:val="en-US" w:eastAsia="zh-CN"/>
        </w:rPr>
        <w:t>第四季度，</w:t>
      </w:r>
      <w:r>
        <w:rPr>
          <w:rFonts w:hint="eastAsia" w:ascii="仿宋" w:hAnsi="仿宋" w:eastAsia="仿宋" w:cs="仿宋"/>
          <w:i w:val="0"/>
          <w:iCs w:val="0"/>
          <w:caps w:val="0"/>
          <w:color w:val="222222"/>
          <w:spacing w:val="0"/>
          <w:sz w:val="32"/>
          <w:szCs w:val="32"/>
          <w:shd w:val="clear" w:fill="FFFFFF"/>
          <w:lang w:val="en-US" w:eastAsia="zh-CN"/>
        </w:rPr>
        <w:t>通过矛盾纠纷化解台账健全回访制度，主动作为与诉求人联系，掌握最新思想动态，积极做到调解无空白、隐患无死角，打造出人际关系和谐的新型文明村。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b w:val="0"/>
          <w:bCs w:val="0"/>
          <w:color w:val="auto"/>
          <w:sz w:val="32"/>
          <w:szCs w:val="32"/>
          <w:lang w:val="en-US" w:eastAsia="zh-CN"/>
        </w:rPr>
        <w:t>扎实做好社会治安综合治理工作。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围绕当前社会治安突出问题，开展“法制大宣传”，增强群众法律意识，引导群众知法、守法、用法提升群众安全感和满意度；</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以社会治安综合治理为契机，开展“纠纷大排查”，做到早发现早解决；</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组织网格员开展“治安大巡逻”，防止社会突发隐患，组织村组干部成立联防队，有针对性开展治安防控演练；</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持续加大“治安巡逻”力度，高压状态不放松，确保村组周边治安秩序良好，群众能够安居乐业。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w:t>
      </w:r>
      <w:r>
        <w:rPr>
          <w:rFonts w:hint="default" w:ascii="楷体_GB2312" w:hAnsi="楷体_GB2312" w:eastAsia="楷体_GB2312" w:cs="楷体_GB2312"/>
          <w:b/>
          <w:bCs/>
          <w:sz w:val="32"/>
          <w:szCs w:val="32"/>
          <w:lang w:val="en-US" w:eastAsia="zh-CN"/>
        </w:rPr>
        <w:t>促进乡风文明</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i w:val="0"/>
          <w:iCs w:val="0"/>
          <w:caps w:val="0"/>
          <w:color w:val="222222"/>
          <w:spacing w:val="0"/>
          <w:sz w:val="32"/>
          <w:szCs w:val="32"/>
          <w:shd w:val="clear" w:fill="FFFFFF"/>
        </w:rPr>
        <w:t>抓好农村群众精神文明创建</w:t>
      </w:r>
      <w:r>
        <w:rPr>
          <w:rFonts w:hint="eastAsia" w:ascii="仿宋" w:hAnsi="仿宋" w:eastAsia="仿宋" w:cs="仿宋"/>
          <w:i w:val="0"/>
          <w:iCs w:val="0"/>
          <w:caps w:val="0"/>
          <w:color w:val="222222"/>
          <w:spacing w:val="0"/>
          <w:sz w:val="32"/>
          <w:szCs w:val="32"/>
          <w:shd w:val="clear"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15"/>
          <w:sz w:val="32"/>
          <w:szCs w:val="32"/>
          <w:shd w:val="clear" w:fill="FFFFFF"/>
        </w:rPr>
      </w:pPr>
      <w:r>
        <w:rPr>
          <w:rFonts w:hint="eastAsia" w:ascii="仿宋" w:hAnsi="仿宋" w:eastAsia="仿宋" w:cs="仿宋"/>
          <w:b/>
          <w:bCs/>
          <w:sz w:val="32"/>
          <w:szCs w:val="32"/>
          <w:lang w:val="en-US" w:eastAsia="zh-CN"/>
        </w:rPr>
        <w:t>第一季度：</w:t>
      </w:r>
      <w:r>
        <w:rPr>
          <w:rFonts w:hint="eastAsia" w:ascii="仿宋" w:hAnsi="仿宋" w:eastAsia="仿宋" w:cs="仿宋"/>
          <w:i w:val="0"/>
          <w:iCs w:val="0"/>
          <w:caps w:val="0"/>
          <w:color w:val="222222"/>
          <w:spacing w:val="15"/>
          <w:sz w:val="32"/>
          <w:szCs w:val="32"/>
          <w:shd w:val="clear" w:fill="FFFFFF"/>
        </w:rPr>
        <w:t>依托春节、元宵等传统节日，开展“开展</w:t>
      </w:r>
      <w:r>
        <w:rPr>
          <w:rFonts w:hint="default" w:ascii="仿宋" w:hAnsi="仿宋" w:eastAsia="仿宋" w:cs="仿宋"/>
          <w:i w:val="0"/>
          <w:iCs w:val="0"/>
          <w:caps w:val="0"/>
          <w:color w:val="222222"/>
          <w:spacing w:val="15"/>
          <w:sz w:val="32"/>
          <w:szCs w:val="32"/>
          <w:shd w:val="clear" w:fill="FFFFFF"/>
        </w:rPr>
        <w:t>向道德模范和身边好人拜年走访、慰问交流、座谈联欢等活动</w:t>
      </w:r>
      <w:r>
        <w:rPr>
          <w:rFonts w:hint="eastAsia" w:ascii="仿宋" w:hAnsi="仿宋" w:eastAsia="仿宋" w:cs="仿宋"/>
          <w:i w:val="0"/>
          <w:iCs w:val="0"/>
          <w:caps w:val="0"/>
          <w:color w:val="222222"/>
          <w:spacing w:val="15"/>
          <w:sz w:val="32"/>
          <w:szCs w:val="32"/>
          <w:shd w:val="clear" w:fill="FFFFFF"/>
        </w:rPr>
        <w:t>”等活动，大力</w:t>
      </w:r>
      <w:r>
        <w:rPr>
          <w:rFonts w:hint="eastAsia" w:ascii="仿宋" w:hAnsi="仿宋" w:eastAsia="仿宋" w:cs="仿宋"/>
          <w:i w:val="0"/>
          <w:iCs w:val="0"/>
          <w:caps w:val="0"/>
          <w:color w:val="222222"/>
          <w:spacing w:val="15"/>
          <w:sz w:val="32"/>
          <w:szCs w:val="32"/>
          <w:shd w:val="clear" w:fill="FFFFFF"/>
          <w:lang w:val="en-US" w:eastAsia="zh-CN"/>
        </w:rPr>
        <w:t>宣传他们的先进事迹和崇高品德，展示庙岭村人民“感恩博爱、无私奉献、文明进步”的精神风貌</w:t>
      </w:r>
      <w:r>
        <w:rPr>
          <w:rFonts w:hint="eastAsia" w:ascii="仿宋" w:hAnsi="仿宋" w:eastAsia="仿宋" w:cs="仿宋"/>
          <w:i w:val="0"/>
          <w:iCs w:val="0"/>
          <w:caps w:val="0"/>
          <w:color w:val="222222"/>
          <w:spacing w:val="15"/>
          <w:sz w:val="32"/>
          <w:szCs w:val="32"/>
          <w:shd w:val="clear" w:fill="FFFFFF"/>
          <w:lang w:eastAsia="zh-CN"/>
        </w:rPr>
        <w:t>；</w:t>
      </w:r>
      <w:r>
        <w:rPr>
          <w:rFonts w:hint="eastAsia" w:ascii="仿宋" w:hAnsi="仿宋" w:eastAsia="仿宋" w:cs="仿宋"/>
          <w:b/>
          <w:bCs/>
          <w:i w:val="0"/>
          <w:iCs w:val="0"/>
          <w:caps w:val="0"/>
          <w:color w:val="222222"/>
          <w:spacing w:val="15"/>
          <w:sz w:val="32"/>
          <w:szCs w:val="32"/>
          <w:shd w:val="clear" w:fill="FFFFFF"/>
          <w:lang w:eastAsia="zh-CN"/>
        </w:rPr>
        <w:t>第二季度：</w:t>
      </w:r>
      <w:r>
        <w:rPr>
          <w:rFonts w:hint="eastAsia" w:ascii="仿宋" w:hAnsi="仿宋" w:eastAsia="仿宋" w:cs="仿宋"/>
          <w:i w:val="0"/>
          <w:iCs w:val="0"/>
          <w:caps w:val="0"/>
          <w:color w:val="222222"/>
          <w:spacing w:val="15"/>
          <w:sz w:val="32"/>
          <w:szCs w:val="32"/>
          <w:shd w:val="clear" w:fill="FFFFFF"/>
        </w:rPr>
        <w:t>开展</w:t>
      </w:r>
      <w:r>
        <w:rPr>
          <w:rFonts w:hint="eastAsia" w:ascii="仿宋" w:hAnsi="仿宋" w:eastAsia="仿宋" w:cs="仿宋"/>
          <w:i w:val="0"/>
          <w:iCs w:val="0"/>
          <w:caps w:val="0"/>
          <w:color w:val="222222"/>
          <w:spacing w:val="15"/>
          <w:sz w:val="32"/>
          <w:szCs w:val="32"/>
          <w:shd w:val="clear" w:fill="FFFFFF"/>
          <w:lang w:val="en-US" w:eastAsia="zh-CN"/>
        </w:rPr>
        <w:t>村规民约筛选</w:t>
      </w:r>
      <w:r>
        <w:rPr>
          <w:rFonts w:hint="eastAsia" w:ascii="仿宋" w:hAnsi="仿宋" w:eastAsia="仿宋" w:cs="仿宋"/>
          <w:i w:val="0"/>
          <w:iCs w:val="0"/>
          <w:caps w:val="0"/>
          <w:color w:val="222222"/>
          <w:spacing w:val="15"/>
          <w:sz w:val="32"/>
          <w:szCs w:val="32"/>
          <w:shd w:val="clear" w:fill="FFFFFF"/>
          <w:lang w:eastAsia="zh-CN"/>
        </w:rPr>
        <w:t>活动，</w:t>
      </w:r>
      <w:r>
        <w:rPr>
          <w:rFonts w:hint="eastAsia" w:ascii="仿宋" w:hAnsi="仿宋" w:eastAsia="仿宋" w:cs="仿宋"/>
          <w:i w:val="0"/>
          <w:iCs w:val="0"/>
          <w:caps w:val="0"/>
          <w:color w:val="222222"/>
          <w:spacing w:val="15"/>
          <w:sz w:val="32"/>
          <w:szCs w:val="32"/>
          <w:shd w:val="clear" w:fill="FFFFFF"/>
          <w:lang w:val="en-US" w:eastAsia="zh-CN"/>
        </w:rPr>
        <w:t>广泛征求意见，精准对接村情民意，把养成好习惯，形成好风气作为村规民约规范的重点首先面向全村村民进行征集，召开村民代表大会和党员大会对其进行筛选，选出简单明了、通俗易懂的村规民约。</w:t>
      </w:r>
      <w:r>
        <w:rPr>
          <w:rFonts w:hint="eastAsia" w:ascii="仿宋" w:hAnsi="仿宋" w:eastAsia="仿宋" w:cs="仿宋"/>
          <w:b/>
          <w:bCs/>
          <w:i w:val="0"/>
          <w:iCs w:val="0"/>
          <w:caps w:val="0"/>
          <w:color w:val="222222"/>
          <w:spacing w:val="15"/>
          <w:sz w:val="32"/>
          <w:szCs w:val="32"/>
          <w:shd w:val="clear" w:fill="FFFFFF"/>
          <w:lang w:eastAsia="zh-CN"/>
        </w:rPr>
        <w:t>第</w:t>
      </w:r>
      <w:r>
        <w:rPr>
          <w:rFonts w:hint="eastAsia" w:ascii="仿宋" w:hAnsi="仿宋" w:eastAsia="仿宋" w:cs="仿宋"/>
          <w:b/>
          <w:bCs/>
          <w:i w:val="0"/>
          <w:iCs w:val="0"/>
          <w:caps w:val="0"/>
          <w:color w:val="222222"/>
          <w:spacing w:val="15"/>
          <w:sz w:val="32"/>
          <w:szCs w:val="32"/>
          <w:shd w:val="clear" w:fill="FFFFFF"/>
          <w:lang w:val="en-US" w:eastAsia="zh-CN"/>
        </w:rPr>
        <w:t>三</w:t>
      </w:r>
      <w:r>
        <w:rPr>
          <w:rFonts w:hint="eastAsia" w:ascii="仿宋" w:hAnsi="仿宋" w:eastAsia="仿宋" w:cs="仿宋"/>
          <w:b/>
          <w:bCs/>
          <w:i w:val="0"/>
          <w:iCs w:val="0"/>
          <w:caps w:val="0"/>
          <w:color w:val="222222"/>
          <w:spacing w:val="15"/>
          <w:sz w:val="32"/>
          <w:szCs w:val="32"/>
          <w:shd w:val="clear" w:fill="FFFFFF"/>
          <w:lang w:eastAsia="zh-CN"/>
        </w:rPr>
        <w:t>季度：</w:t>
      </w:r>
      <w:r>
        <w:rPr>
          <w:rFonts w:hint="eastAsia" w:ascii="仿宋" w:hAnsi="仿宋" w:eastAsia="仿宋" w:cs="仿宋"/>
          <w:i w:val="0"/>
          <w:iCs w:val="0"/>
          <w:caps w:val="0"/>
          <w:color w:val="222222"/>
          <w:spacing w:val="15"/>
          <w:sz w:val="32"/>
          <w:szCs w:val="32"/>
          <w:shd w:val="clear" w:fill="FFFFFF"/>
          <w:lang w:val="en-US" w:eastAsia="zh-CN"/>
        </w:rPr>
        <w:t>完善新时代文明实践站，切实将其打造成村民的精神文化阵地，坚持爱国主义、集体主义、社会主义教育，引导村民树立正确世界观人生观价值观，激励村民热爱自己的家乡。</w:t>
      </w:r>
      <w:r>
        <w:rPr>
          <w:rFonts w:hint="eastAsia" w:ascii="仿宋" w:hAnsi="仿宋" w:eastAsia="仿宋" w:cs="仿宋"/>
          <w:b/>
          <w:bCs/>
          <w:i w:val="0"/>
          <w:iCs w:val="0"/>
          <w:caps w:val="0"/>
          <w:color w:val="222222"/>
          <w:spacing w:val="15"/>
          <w:sz w:val="32"/>
          <w:szCs w:val="32"/>
          <w:shd w:val="clear" w:fill="FFFFFF"/>
          <w:lang w:eastAsia="zh-CN"/>
        </w:rPr>
        <w:t>第四季度：</w:t>
      </w:r>
      <w:r>
        <w:rPr>
          <w:rFonts w:hint="eastAsia" w:ascii="仿宋" w:hAnsi="仿宋" w:eastAsia="仿宋" w:cs="仿宋"/>
          <w:i w:val="0"/>
          <w:iCs w:val="0"/>
          <w:caps w:val="0"/>
          <w:color w:val="222222"/>
          <w:spacing w:val="15"/>
          <w:sz w:val="32"/>
          <w:szCs w:val="32"/>
          <w:shd w:val="clear" w:fill="FFFFFF"/>
        </w:rPr>
        <w:t>积极挖掘乡风文明工作亮点，利用</w:t>
      </w:r>
      <w:r>
        <w:rPr>
          <w:rFonts w:hint="eastAsia" w:ascii="仿宋" w:hAnsi="仿宋" w:eastAsia="仿宋" w:cs="仿宋"/>
          <w:i w:val="0"/>
          <w:iCs w:val="0"/>
          <w:caps w:val="0"/>
          <w:color w:val="222222"/>
          <w:spacing w:val="15"/>
          <w:sz w:val="32"/>
          <w:szCs w:val="32"/>
          <w:shd w:val="clear" w:fill="FFFFFF"/>
          <w:lang w:eastAsia="zh-CN"/>
        </w:rPr>
        <w:t>党群活动中心、文化活动广场、村级公示公告栏等平台，</w:t>
      </w:r>
      <w:r>
        <w:rPr>
          <w:rFonts w:hint="eastAsia" w:ascii="仿宋" w:hAnsi="仿宋" w:eastAsia="仿宋" w:cs="仿宋"/>
          <w:i w:val="0"/>
          <w:iCs w:val="0"/>
          <w:caps w:val="0"/>
          <w:color w:val="222222"/>
          <w:spacing w:val="15"/>
          <w:sz w:val="32"/>
          <w:szCs w:val="32"/>
          <w:shd w:val="clear" w:fill="FFFFFF"/>
        </w:rPr>
        <w:t>对</w:t>
      </w:r>
      <w:r>
        <w:rPr>
          <w:rFonts w:hint="eastAsia" w:ascii="仿宋" w:hAnsi="仿宋" w:eastAsia="仿宋" w:cs="仿宋"/>
          <w:i w:val="0"/>
          <w:iCs w:val="0"/>
          <w:caps w:val="0"/>
          <w:color w:val="222222"/>
          <w:spacing w:val="15"/>
          <w:sz w:val="32"/>
          <w:szCs w:val="32"/>
          <w:shd w:val="clear" w:fill="FFFFFF"/>
          <w:lang w:eastAsia="zh-CN"/>
        </w:rPr>
        <w:t>群众精神文明创建活动内容和效果</w:t>
      </w:r>
      <w:r>
        <w:rPr>
          <w:rFonts w:hint="eastAsia" w:ascii="仿宋" w:hAnsi="仿宋" w:eastAsia="仿宋" w:cs="仿宋"/>
          <w:i w:val="0"/>
          <w:iCs w:val="0"/>
          <w:caps w:val="0"/>
          <w:color w:val="222222"/>
          <w:spacing w:val="15"/>
          <w:sz w:val="32"/>
          <w:szCs w:val="32"/>
          <w:shd w:val="clear" w:fill="FFFFFF"/>
        </w:rPr>
        <w:t>及时刊发，营造浓厚的舆论氛围，进一步促进乡风文明建设工作深入人心。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15"/>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i w:val="0"/>
          <w:iCs w:val="0"/>
          <w:caps w:val="0"/>
          <w:color w:val="222222"/>
          <w:spacing w:val="15"/>
          <w:kern w:val="2"/>
          <w:sz w:val="32"/>
          <w:szCs w:val="32"/>
          <w:shd w:val="clear" w:fill="FFFFFF"/>
          <w:lang w:val="en-US" w:eastAsia="zh-CN" w:bidi="ar-SA"/>
        </w:rPr>
        <w:t>运用道德“红黑榜”推进乡风文明建设。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75"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仿宋" w:hAnsi="仿宋" w:eastAsia="仿宋" w:cs="仿宋"/>
          <w:b/>
          <w:bCs/>
          <w:i w:val="0"/>
          <w:iCs w:val="0"/>
          <w:caps w:val="0"/>
          <w:color w:val="222222"/>
          <w:spacing w:val="8"/>
          <w:kern w:val="2"/>
          <w:sz w:val="32"/>
          <w:szCs w:val="32"/>
          <w:shd w:val="clear" w:fill="FFFFFF"/>
          <w:lang w:val="en-US" w:eastAsia="zh-CN" w:bidi="ar-SA"/>
        </w:rPr>
        <w:t>第一季度：</w:t>
      </w:r>
      <w:r>
        <w:rPr>
          <w:rFonts w:hint="eastAsia" w:ascii="仿宋" w:hAnsi="仿宋" w:eastAsia="仿宋" w:cs="仿宋"/>
          <w:i w:val="0"/>
          <w:iCs w:val="0"/>
          <w:caps w:val="0"/>
          <w:color w:val="222222"/>
          <w:spacing w:val="8"/>
          <w:kern w:val="2"/>
          <w:sz w:val="32"/>
          <w:szCs w:val="32"/>
          <w:shd w:val="clear" w:fill="FFFFFF"/>
          <w:lang w:val="en-US" w:eastAsia="zh-CN" w:bidi="ar-SA"/>
        </w:rPr>
        <w:t>开展道德“红黑榜”评议活动，通过活动对关心集体、孝敬父母、文明诚信、讲究卫生、勤劳致富等正面事例进行宣传弘扬，对破坏公共财物、不孝敬父母、游手好闲、不务正业、好吃懒做等不文明行为进行曝光；</w:t>
      </w:r>
      <w:r>
        <w:rPr>
          <w:rFonts w:hint="eastAsia" w:ascii="仿宋" w:hAnsi="仿宋" w:eastAsia="仿宋" w:cs="仿宋"/>
          <w:b/>
          <w:bCs/>
          <w:i w:val="0"/>
          <w:iCs w:val="0"/>
          <w:caps w:val="0"/>
          <w:color w:val="222222"/>
          <w:spacing w:val="8"/>
          <w:kern w:val="2"/>
          <w:sz w:val="32"/>
          <w:szCs w:val="32"/>
          <w:shd w:val="clear" w:fill="FFFFFF"/>
          <w:lang w:val="en-US" w:eastAsia="zh-CN" w:bidi="ar-SA"/>
        </w:rPr>
        <w:t>第二季度，</w:t>
      </w:r>
      <w:r>
        <w:rPr>
          <w:rFonts w:hint="eastAsia" w:ascii="仿宋" w:hAnsi="仿宋" w:eastAsia="仿宋" w:cs="仿宋"/>
          <w:i w:val="0"/>
          <w:iCs w:val="0"/>
          <w:caps w:val="0"/>
          <w:color w:val="222222"/>
          <w:spacing w:val="8"/>
          <w:kern w:val="2"/>
          <w:sz w:val="32"/>
          <w:szCs w:val="32"/>
          <w:shd w:val="clear" w:fill="FFFFFF"/>
          <w:lang w:val="en-US" w:eastAsia="zh-CN" w:bidi="ar-SA"/>
        </w:rPr>
        <w:t>建立健全道德“红黑榜”动态管理和长效机制。定期对村道德“红黑榜”档案进行定期审核和动态更新。让群众在评议过程中时刻提高思想认识，使之成为自我教育、自我管理、自我提升的有效载体。</w:t>
      </w:r>
      <w:r>
        <w:rPr>
          <w:rFonts w:hint="eastAsia" w:ascii="仿宋" w:hAnsi="仿宋" w:eastAsia="仿宋" w:cs="仿宋"/>
          <w:b/>
          <w:bCs/>
          <w:i w:val="0"/>
          <w:iCs w:val="0"/>
          <w:caps w:val="0"/>
          <w:color w:val="222222"/>
          <w:spacing w:val="8"/>
          <w:kern w:val="2"/>
          <w:sz w:val="32"/>
          <w:szCs w:val="32"/>
          <w:shd w:val="clear" w:fill="FFFFFF"/>
          <w:lang w:val="en-US" w:eastAsia="zh-CN" w:bidi="ar-SA"/>
        </w:rPr>
        <w:t>第三季度，</w:t>
      </w:r>
      <w:r>
        <w:rPr>
          <w:rFonts w:hint="eastAsia" w:ascii="仿宋" w:hAnsi="仿宋" w:eastAsia="仿宋" w:cs="仿宋"/>
          <w:i w:val="0"/>
          <w:iCs w:val="0"/>
          <w:caps w:val="0"/>
          <w:color w:val="222222"/>
          <w:spacing w:val="8"/>
          <w:kern w:val="2"/>
          <w:sz w:val="32"/>
          <w:szCs w:val="32"/>
          <w:shd w:val="clear" w:fill="FFFFFF"/>
          <w:lang w:val="en-US" w:eastAsia="zh-CN" w:bidi="ar-SA"/>
        </w:rPr>
        <w:t>在开展道德“红黑榜”评议的基础上，充分发挥红白理事会和村规民约的作用，进一步吸引群众参与，通过定规矩、立良俗、晒红黑、扶正气，从而提升乡风文明工作。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楷体_GB2312" w:hAnsi="楷体_GB2312" w:eastAsia="楷体_GB2312" w:cs="楷体_GB2312"/>
          <w:b/>
          <w:bCs/>
          <w:sz w:val="32"/>
          <w:szCs w:val="32"/>
          <w:lang w:val="en-US" w:eastAsia="zh-CN"/>
        </w:rPr>
        <w:t>（七）</w:t>
      </w:r>
      <w:r>
        <w:rPr>
          <w:rFonts w:hint="default" w:ascii="楷体_GB2312" w:hAnsi="楷体_GB2312" w:eastAsia="楷体_GB2312" w:cs="楷体_GB2312"/>
          <w:b/>
          <w:bCs/>
          <w:sz w:val="32"/>
          <w:szCs w:val="32"/>
          <w:lang w:val="en-US" w:eastAsia="zh-CN"/>
        </w:rPr>
        <w:t>完善基础设施</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工作任务：</w:t>
      </w:r>
      <w:r>
        <w:rPr>
          <w:rFonts w:hint="eastAsia" w:ascii="仿宋" w:hAnsi="仿宋" w:eastAsia="仿宋" w:cs="仿宋"/>
          <w:b w:val="0"/>
          <w:bCs w:val="0"/>
          <w:color w:val="auto"/>
          <w:sz w:val="32"/>
          <w:szCs w:val="32"/>
          <w:lang w:val="en-US" w:eastAsia="zh-CN"/>
        </w:rPr>
        <w:t>开展人居环境治理</w:t>
      </w:r>
      <w:r>
        <w:rPr>
          <w:rFonts w:hint="eastAsia" w:ascii="仿宋" w:hAnsi="仿宋" w:eastAsia="仿宋" w:cs="仿宋"/>
          <w:i w:val="0"/>
          <w:iCs w:val="0"/>
          <w:caps w:val="0"/>
          <w:color w:val="222222"/>
          <w:spacing w:val="8"/>
          <w:kern w:val="2"/>
          <w:sz w:val="32"/>
          <w:szCs w:val="32"/>
          <w:shd w:val="clear" w:fill="FFFFFF"/>
          <w:lang w:val="en-US" w:eastAsia="zh-CN" w:bidi="ar-SA"/>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75"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仿宋" w:hAnsi="仿宋" w:eastAsia="仿宋" w:cs="仿宋"/>
          <w:b/>
          <w:bCs/>
          <w:i w:val="0"/>
          <w:iCs w:val="0"/>
          <w:caps w:val="0"/>
          <w:color w:val="222222"/>
          <w:spacing w:val="8"/>
          <w:kern w:val="2"/>
          <w:sz w:val="32"/>
          <w:szCs w:val="32"/>
          <w:shd w:val="clear" w:fill="FFFFFF"/>
          <w:lang w:val="en-US" w:eastAsia="zh-CN" w:bidi="ar-SA"/>
        </w:rPr>
        <w:t>第一季度：</w:t>
      </w:r>
      <w:r>
        <w:rPr>
          <w:rFonts w:hint="eastAsia" w:ascii="仿宋" w:hAnsi="仿宋" w:eastAsia="仿宋" w:cs="仿宋"/>
          <w:i w:val="0"/>
          <w:iCs w:val="0"/>
          <w:caps w:val="0"/>
          <w:color w:val="222222"/>
          <w:spacing w:val="8"/>
          <w:kern w:val="2"/>
          <w:sz w:val="32"/>
          <w:szCs w:val="32"/>
          <w:shd w:val="clear" w:fill="FFFFFF"/>
          <w:lang w:val="en-US" w:eastAsia="zh-CN" w:bidi="ar-SA"/>
        </w:rPr>
        <w:t>进一步改善农村人居环境，深入推进农村“厕所革命”，全面排查应改未改、无法使用的数量，待逐一登记后并进行整改；</w:t>
      </w:r>
      <w:r>
        <w:rPr>
          <w:rFonts w:hint="eastAsia" w:ascii="仿宋" w:hAnsi="仿宋" w:eastAsia="仿宋" w:cs="仿宋"/>
          <w:b/>
          <w:bCs/>
          <w:i w:val="0"/>
          <w:iCs w:val="0"/>
          <w:caps w:val="0"/>
          <w:color w:val="222222"/>
          <w:spacing w:val="8"/>
          <w:kern w:val="2"/>
          <w:sz w:val="32"/>
          <w:szCs w:val="32"/>
          <w:shd w:val="clear" w:fill="FFFFFF"/>
          <w:lang w:val="en-US" w:eastAsia="zh-CN" w:bidi="ar-SA"/>
        </w:rPr>
        <w:t>第二季度，</w:t>
      </w:r>
      <w:r>
        <w:rPr>
          <w:rFonts w:hint="eastAsia" w:ascii="仿宋" w:hAnsi="仿宋" w:eastAsia="仿宋" w:cs="仿宋"/>
          <w:i w:val="0"/>
          <w:iCs w:val="0"/>
          <w:caps w:val="0"/>
          <w:color w:val="222222"/>
          <w:spacing w:val="8"/>
          <w:kern w:val="2"/>
          <w:sz w:val="32"/>
          <w:szCs w:val="32"/>
          <w:shd w:val="clear" w:fill="FFFFFF"/>
          <w:lang w:val="en-US" w:eastAsia="zh-CN" w:bidi="ar-SA"/>
        </w:rPr>
        <w:t>开展生活垃圾集中整治活动，在村部及生活区周边投放清洁密闭的农村生活垃圾收集点或者垃圾收集箱等设施，确保可正常运营；</w:t>
      </w:r>
      <w:r>
        <w:rPr>
          <w:rFonts w:hint="eastAsia" w:ascii="仿宋" w:hAnsi="仿宋" w:eastAsia="仿宋" w:cs="仿宋"/>
          <w:b/>
          <w:bCs/>
          <w:i w:val="0"/>
          <w:iCs w:val="0"/>
          <w:caps w:val="0"/>
          <w:color w:val="222222"/>
          <w:spacing w:val="8"/>
          <w:kern w:val="2"/>
          <w:sz w:val="32"/>
          <w:szCs w:val="32"/>
          <w:shd w:val="clear" w:fill="FFFFFF"/>
          <w:lang w:val="en-US" w:eastAsia="zh-CN" w:bidi="ar-SA"/>
        </w:rPr>
        <w:t>第三季度，</w:t>
      </w:r>
      <w:r>
        <w:rPr>
          <w:rFonts w:hint="eastAsia" w:ascii="仿宋" w:hAnsi="仿宋" w:eastAsia="仿宋" w:cs="仿宋"/>
          <w:i w:val="0"/>
          <w:iCs w:val="0"/>
          <w:caps w:val="0"/>
          <w:color w:val="222222"/>
          <w:spacing w:val="8"/>
          <w:kern w:val="2"/>
          <w:sz w:val="32"/>
          <w:szCs w:val="32"/>
          <w:shd w:val="clear" w:fill="FFFFFF"/>
          <w:lang w:val="en-US" w:eastAsia="zh-CN" w:bidi="ar-SA"/>
        </w:rPr>
        <w:t>集中开展村庄清洁活动。通过走访入户，对发现的道路垃圾乱堆乱放，户容户貌脏乱差的，责令立行整改，确保村庄整洁卫生；</w:t>
      </w:r>
      <w:r>
        <w:rPr>
          <w:rFonts w:hint="eastAsia" w:ascii="仿宋" w:hAnsi="仿宋" w:eastAsia="仿宋" w:cs="仿宋"/>
          <w:b/>
          <w:bCs/>
          <w:i w:val="0"/>
          <w:iCs w:val="0"/>
          <w:caps w:val="0"/>
          <w:color w:val="222222"/>
          <w:spacing w:val="8"/>
          <w:kern w:val="2"/>
          <w:sz w:val="32"/>
          <w:szCs w:val="32"/>
          <w:shd w:val="clear" w:fill="FFFFFF"/>
          <w:lang w:val="en-US" w:eastAsia="zh-CN" w:bidi="ar-SA"/>
        </w:rPr>
        <w:t>第四季度，</w:t>
      </w:r>
      <w:r>
        <w:rPr>
          <w:rFonts w:hint="eastAsia" w:ascii="仿宋" w:hAnsi="仿宋" w:eastAsia="仿宋" w:cs="仿宋"/>
          <w:i w:val="0"/>
          <w:iCs w:val="0"/>
          <w:caps w:val="0"/>
          <w:color w:val="222222"/>
          <w:spacing w:val="8"/>
          <w:kern w:val="2"/>
          <w:sz w:val="32"/>
          <w:szCs w:val="32"/>
          <w:shd w:val="clear" w:fill="FFFFFF"/>
          <w:lang w:val="en-US" w:eastAsia="zh-CN" w:bidi="ar-SA"/>
        </w:rPr>
        <w:t>依据《乡村建设行动实施方案》，对村内道路、文化广场、健身等活动场所的照明设施进行排查统计，对不能正常使用的例行维修，确保正常运营。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 w:hAnsi="楷体" w:eastAsia="楷体" w:cs="楷体"/>
          <w:b/>
          <w:bCs/>
          <w:sz w:val="32"/>
          <w:szCs w:val="32"/>
          <w:lang w:eastAsia="zh-CN"/>
        </w:rPr>
        <w:t>（八）</w:t>
      </w:r>
      <w:r>
        <w:rPr>
          <w:rFonts w:hint="eastAsia" w:ascii="楷体_GB2312" w:hAnsi="楷体_GB2312" w:eastAsia="楷体_GB2312" w:cs="楷体_GB2312"/>
          <w:b/>
          <w:bCs/>
          <w:sz w:val="32"/>
          <w:szCs w:val="32"/>
          <w:lang w:val="en-US" w:eastAsia="zh-CN"/>
        </w:rPr>
        <w:t>其他工作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right="0" w:rightChars="0" w:firstLine="672" w:firstLineChars="200"/>
        <w:textAlignment w:val="auto"/>
        <w:outlineLvl w:val="9"/>
        <w:rPr>
          <w:rFonts w:hint="default" w:ascii="Times New Roman" w:hAnsi="Times New Roman" w:eastAsia="仿宋_GB2312" w:cs="Times New Roman"/>
          <w:sz w:val="32"/>
          <w:szCs w:val="32"/>
          <w:lang w:val="en-US" w:eastAsia="zh-CN"/>
        </w:rPr>
      </w:pPr>
      <w:r>
        <w:rPr>
          <w:rFonts w:hint="eastAsia" w:ascii="仿宋" w:hAnsi="仿宋" w:eastAsia="仿宋" w:cs="仿宋"/>
          <w:i w:val="0"/>
          <w:iCs w:val="0"/>
          <w:caps w:val="0"/>
          <w:color w:val="222222"/>
          <w:spacing w:val="8"/>
          <w:kern w:val="2"/>
          <w:sz w:val="32"/>
          <w:szCs w:val="32"/>
          <w:shd w:val="clear" w:fill="FFFFFF"/>
          <w:lang w:val="en-US" w:eastAsia="zh-CN" w:bidi="ar-SA"/>
        </w:rPr>
        <w:t>完成好上级安排的其他临时任务。</w:t>
      </w:r>
    </w:p>
    <w:p>
      <w:pPr>
        <w:pStyle w:val="4"/>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sectPr>
          <w:headerReference r:id="rId3" w:type="default"/>
          <w:footerReference r:id="rId4" w:type="default"/>
          <w:pgSz w:w="11906" w:h="16838"/>
          <w:pgMar w:top="1871" w:right="1531" w:bottom="1757"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28"/>
          <w:szCs w:val="44"/>
          <w:lang w:val="en-US" w:eastAsia="zh-CN"/>
        </w:rPr>
      </w:pPr>
      <w:r>
        <w:rPr>
          <w:rFonts w:hint="eastAsia" w:ascii="黑体" w:hAnsi="黑体" w:eastAsia="黑体" w:cs="黑体"/>
          <w:sz w:val="28"/>
          <w:szCs w:val="44"/>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庙岭村2023年度重点工作任务</w:t>
      </w:r>
      <w:r>
        <w:rPr>
          <w:rFonts w:hint="eastAsia" w:ascii="方正小标宋简体" w:hAnsi="方正小标宋简体" w:eastAsia="方正小标宋简体" w:cs="方正小标宋简体"/>
          <w:sz w:val="44"/>
          <w:szCs w:val="44"/>
          <w:lang w:eastAsia="zh-CN"/>
        </w:rPr>
        <w:t>台账</w:t>
      </w:r>
    </w:p>
    <w:tbl>
      <w:tblPr>
        <w:tblStyle w:val="12"/>
        <w:tblpPr w:leftFromText="180" w:rightFromText="180" w:vertAnchor="text" w:horzAnchor="page" w:tblpX="1016" w:tblpY="243"/>
        <w:tblOverlap w:val="never"/>
        <w:tblW w:w="14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62"/>
        <w:gridCol w:w="1373"/>
        <w:gridCol w:w="2510"/>
        <w:gridCol w:w="2717"/>
        <w:gridCol w:w="3021"/>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4" w:hRule="atLeast"/>
        </w:trPr>
        <w:tc>
          <w:tcPr>
            <w:tcW w:w="20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工作事项</w:t>
            </w:r>
          </w:p>
        </w:tc>
        <w:tc>
          <w:tcPr>
            <w:tcW w:w="13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具体内容</w:t>
            </w:r>
          </w:p>
        </w:tc>
        <w:tc>
          <w:tcPr>
            <w:tcW w:w="1144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4"/>
                <w:szCs w:val="24"/>
                <w:vertAlign w:val="baseline"/>
                <w:lang w:val="en-US" w:eastAsia="zh-CN"/>
              </w:rPr>
              <w:t>2023年度进度安排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6" w:hRule="atLeast"/>
        </w:trPr>
        <w:tc>
          <w:tcPr>
            <w:tcW w:w="20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1"/>
                <w:szCs w:val="21"/>
                <w:vertAlign w:val="baseline"/>
              </w:rPr>
            </w:pPr>
          </w:p>
        </w:tc>
        <w:tc>
          <w:tcPr>
            <w:tcW w:w="13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1"/>
                <w:szCs w:val="21"/>
                <w:vertAlign w:val="baseline"/>
              </w:rPr>
            </w:pP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第一季度</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第二季度</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vertAlign w:val="baseline"/>
                <w:lang w:val="en-US" w:eastAsia="zh-CN"/>
              </w:rPr>
              <w:t>第三季度</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7"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eastAsiaTheme="minorEastAsia"/>
                <w:sz w:val="18"/>
                <w:szCs w:val="18"/>
                <w:vertAlign w:val="baseline"/>
                <w:lang w:val="en-US" w:eastAsia="zh-CN"/>
              </w:rPr>
            </w:pPr>
            <w:r>
              <w:rPr>
                <w:rFonts w:hint="eastAsia" w:ascii="楷体" w:hAnsi="楷体" w:eastAsia="楷体" w:cs="楷体"/>
                <w:b/>
                <w:bCs/>
                <w:sz w:val="24"/>
                <w:szCs w:val="24"/>
                <w:lang w:val="en-US" w:eastAsia="zh-CN"/>
              </w:rPr>
              <w:t>建强村党组织</w:t>
            </w:r>
          </w:p>
        </w:tc>
        <w:tc>
          <w:tcPr>
            <w:tcW w:w="137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1.培养村后备干部1名，发展党员1名；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lang w:val="en-US" w:eastAsia="zh-CN"/>
              </w:rPr>
            </w:pPr>
            <w:r>
              <w:rPr>
                <w:rFonts w:hint="eastAsia" w:ascii="仿宋" w:hAnsi="仿宋" w:eastAsia="仿宋" w:cs="仿宋"/>
                <w:sz w:val="15"/>
                <w:szCs w:val="15"/>
                <w:lang w:val="en-US" w:eastAsia="zh-CN"/>
              </w:rPr>
              <w:t>2.强化业务指导、能力提升和素质培养。</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eastAsiaTheme="minorEastAsia"/>
                <w:sz w:val="18"/>
                <w:szCs w:val="18"/>
                <w:vertAlign w:val="baseline"/>
                <w:lang w:val="en-US" w:eastAsia="zh-CN"/>
              </w:rPr>
            </w:pPr>
            <w:r>
              <w:rPr>
                <w:rFonts w:hint="eastAsia" w:ascii="仿宋" w:hAnsi="仿宋" w:eastAsia="仿宋" w:cs="仿宋"/>
                <w:sz w:val="15"/>
                <w:szCs w:val="15"/>
                <w:vertAlign w:val="baseline"/>
                <w:lang w:val="en-US" w:eastAsia="zh-CN"/>
              </w:rPr>
              <w:t>1.从回乡大中专毕业生、复员退伍军人、乡村人才中培育村级后备力量，发展年轻党员。2.强化对党员干部尤其是党支部书记、第一书记的业务指导、能力提升和素质培养。</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1.</w:t>
            </w:r>
            <w:r>
              <w:rPr>
                <w:rFonts w:hint="eastAsia" w:ascii="仿宋" w:hAnsi="仿宋" w:eastAsia="仿宋" w:cs="仿宋"/>
                <w:b w:val="0"/>
                <w:bCs w:val="0"/>
                <w:color w:val="auto"/>
                <w:sz w:val="15"/>
                <w:szCs w:val="15"/>
                <w:lang w:val="en-US" w:eastAsia="zh-CN"/>
              </w:rPr>
              <w:t>加强乡土人才的培养、管理和使用，做好所驻村在外人才的沟通联系，推动乡贤回归，引导他们积极参与村级事务；</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lang w:val="en-US" w:eastAsia="zh-CN"/>
              </w:rPr>
            </w:pPr>
            <w:r>
              <w:rPr>
                <w:rFonts w:hint="eastAsia" w:ascii="仿宋" w:hAnsi="仿宋" w:eastAsia="仿宋" w:cs="仿宋"/>
                <w:sz w:val="15"/>
                <w:szCs w:val="15"/>
                <w:lang w:val="en-US" w:eastAsia="zh-CN"/>
              </w:rPr>
              <w:t>2.</w:t>
            </w:r>
            <w:r>
              <w:rPr>
                <w:rFonts w:hint="eastAsia" w:ascii="仿宋" w:hAnsi="仿宋" w:eastAsia="仿宋" w:cs="仿宋"/>
                <w:color w:val="auto"/>
                <w:sz w:val="15"/>
                <w:szCs w:val="15"/>
                <w:lang w:val="en-US" w:eastAsia="zh-CN"/>
              </w:rPr>
              <w:t>组织村内党员干部共同外出到先进村考察学习。</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eastAsiaTheme="minorEastAsia"/>
                <w:sz w:val="18"/>
                <w:szCs w:val="18"/>
                <w:vertAlign w:val="baseline"/>
                <w:lang w:val="en-US" w:eastAsia="zh-CN"/>
              </w:rPr>
            </w:pPr>
            <w:r>
              <w:rPr>
                <w:rFonts w:hint="eastAsia" w:ascii="仿宋" w:hAnsi="仿宋" w:eastAsia="仿宋" w:cs="仿宋"/>
                <w:sz w:val="15"/>
                <w:szCs w:val="15"/>
                <w:vertAlign w:val="baseline"/>
                <w:lang w:val="en-US" w:eastAsia="zh-CN"/>
              </w:rPr>
              <w:t>1.</w:t>
            </w:r>
            <w:r>
              <w:rPr>
                <w:rFonts w:hint="eastAsia" w:ascii="仿宋" w:hAnsi="仿宋" w:eastAsia="仿宋" w:cs="仿宋"/>
                <w:color w:val="auto"/>
                <w:sz w:val="15"/>
                <w:szCs w:val="15"/>
                <w:lang w:val="en-US" w:eastAsia="zh-CN"/>
              </w:rPr>
              <w:t>发展入党积极分子1人名，培养中共预备党员1名2.提升党群服务中心服务水平，真正做到为群众提供“一站式”服务。</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sz w:val="18"/>
                <w:szCs w:val="18"/>
                <w:vertAlign w:val="baseline"/>
              </w:rPr>
            </w:pPr>
            <w:r>
              <w:rPr>
                <w:rFonts w:hint="eastAsia" w:ascii="仿宋" w:hAnsi="仿宋" w:eastAsia="仿宋" w:cs="仿宋"/>
                <w:color w:val="auto"/>
                <w:sz w:val="15"/>
                <w:szCs w:val="15"/>
                <w:lang w:val="en-US" w:eastAsia="zh-CN"/>
              </w:rPr>
              <w:t>健全完善村级组织学习制度、管理制度、工作制度，使之能够得到有效执行。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8"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产业发展</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1.扩大芦竹根、石菖蒲、半夏等中草药的种植规模；</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2.大樱桃产业转型提质。</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1.在充分听取民意的前提下，扩大中草药种植规模；2.在管理水平低下的大樱桃苗木中间套种胡桑苗，在原有林果面积不变的情况下，替换掉此部分大樱桃。</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组织农、林业专家对保留的大樱桃进行田间管理培训，组织农户加大对大樱桃的管理，劝导农户不要在行间套种高杆或攀爬农作物。</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1.组织农、林业专家到村入户开展种植技能培训，掌握种植技巧；2.组织村内种植能手，对其进行种植技能培训，使其掌握种植技巧，确保带动种植能力整体提升</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1.根据中草药市场行情，适当增加、减少种植规模；2.综合本年度大樱桃种植情况，为来年工作早做谋划，做到未雨绸缪。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3"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壮大村级集体经济</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开拓思路，多渠道发力，推动村级集体收入增加。</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做好现有集体资产管理，充分挖掘村内的土地、水等自然资源潜力，由村集体单独进行开发，提高村集体收入。</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加大林果产业和中草药产业管护力度，组织技术人员，提供产前、产中、产后有偿社会化服务，或开展联结企业和农户的中介服务等提高村集体收入</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规范项目制度建设和完善，发挥壮大村级集体经济作用，针对现有的项目建立工作台账，进行实时督导。</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按照工作台账，持续监测项目进度和质量，针对遇到难题，综合研判分析并拿出处理办法。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4"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巩固脱贫攻坚成果</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1.持续完善防返贫机制；</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2.巩固脱贫攻坚成果。</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入户走访，掌握村内住房、饮水、教育、基本养老保险和基本医疗保险、大病保险、集中供养及分散供养、最低生活保障等基本情况；2.结合我村实际情况，围绕种植、养殖主导产业，实施产业提升工程，强化技术服务，确保贫困群众持续稳定增收。</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通过驻村干部和村组干部走访排查、部门筛查预警、农户自主申报等多重途径，对发现的返贫致贫风险线索，启动防返贫识别监测纳入程序；2.全面落实就业创业帮扶政策，拓宽就业渠道，鼓励有意愿贫困劳动力外出或在镇内务工，增加工作收入，开展有针对性使用技能培训。</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1.针对脱贫不稳定户、边缘易致贫户、突发严重困难户这“三类户”建立完善的监测系统，并实行动态管理；2.全面落实社会保障政策，确保脱贫户</w:t>
            </w:r>
            <w:bookmarkStart w:id="0" w:name="_GoBack"/>
            <w:bookmarkEnd w:id="0"/>
            <w:r>
              <w:rPr>
                <w:rFonts w:hint="eastAsia" w:ascii="仿宋" w:hAnsi="仿宋" w:eastAsia="仿宋" w:cs="仿宋"/>
                <w:sz w:val="15"/>
                <w:szCs w:val="15"/>
                <w:vertAlign w:val="baseline"/>
                <w:lang w:val="en-US" w:eastAsia="zh-CN"/>
              </w:rPr>
              <w:t>养老保险和合作医疗全覆盖。对符合低保条件的要求享受低保全覆盖、符合集中供养条件的做到集中供养全覆盖。</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持续走访，针对发现的返贫致贫风险线索，启动防返贫识别监测纳入程序；2.落实健康扶贫政策，加强村级医生医疗器材管理，进一步完善慢性病签约服务工作机制，使签约服务更加信息化、规划范，切实方便群众就医，减少医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67"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提升乡村治理水平</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1.完善村级矛盾纠纷排查制度；</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2.扎实做好社会治安综合治理工作。</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与网格员管理相结合，挑选一名处事能力强，懂得法律常识且公信力强的村组干部或村民代表担任调解员，制定矛盾纠纷化解台账以便工作开展；2.围绕当前社会治安突出问题，开展“法制大宣传”，增强群众法律意识，引导群众知法、守法、用法提升群众安全感和满意度。</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1.以乡镇为平台，组织农、林、水、自然资源局等部门专家到村入户通过政策宣传、大讲堂等模式，提高群众政策熟悉度；2.以社会治安综合治理为契机，开展“纠纷大排查”，做到早发现早解决。</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结合防返贫致贫风险排查，走村入户及时掌握群众思想动态，对生活中的矛盾做到动之以情、晓之以理，以事感人，积极化解矛盾纠纷；2.组织网格员开展“治安大巡逻”，防止社会突发隐患，组织村组干部成立联防队，有针对性开展治安防控演练</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通过矛盾纠纷化解台账健全回访制度，主动作为与诉求人联系，掌握最新思想动态，积极做到调解无空白、隐患无死角，打造出人际关系和谐的新型文明村；2.持续加大“治安巡逻”力度，高压状态不放松，确保村组周边治安秩序良好，群众能够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4"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促进乡风文明</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1.抓好农村群众精神文明创建；</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2.运用道德“红黑榜”推进乡风文明建设。</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1.开展“开展</w:t>
            </w:r>
            <w:r>
              <w:rPr>
                <w:rFonts w:hint="default" w:ascii="仿宋" w:hAnsi="仿宋" w:eastAsia="仿宋" w:cs="仿宋"/>
                <w:sz w:val="15"/>
                <w:szCs w:val="15"/>
                <w:vertAlign w:val="baseline"/>
                <w:lang w:val="en-US" w:eastAsia="zh-CN"/>
              </w:rPr>
              <w:t>向道德模范和身边好人拜年走访、慰问交流、座谈联欢等活动</w:t>
            </w:r>
            <w:r>
              <w:rPr>
                <w:rFonts w:hint="eastAsia" w:ascii="仿宋" w:hAnsi="仿宋" w:eastAsia="仿宋" w:cs="仿宋"/>
                <w:sz w:val="15"/>
                <w:szCs w:val="15"/>
                <w:vertAlign w:val="baseline"/>
                <w:lang w:val="en-US" w:eastAsia="zh-CN"/>
              </w:rPr>
              <w:t>”等活动；2.开展道德“红黑榜”评议活动。</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1.集中开展村庄清洁活动；2.建立健全道德“红黑榜”动态管理和长效机制。</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1.完善新时代文明实践站，切实将其打造成村民的精神文化阵地；2.在开展道德“红黑榜”评议的基础上，充分发挥红白理事会和村规民约的作用。</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积极挖掘乡风文明工作亮点。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0" w:hRule="atLeast"/>
        </w:trPr>
        <w:tc>
          <w:tcPr>
            <w:tcW w:w="20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完善基础设施</w:t>
            </w:r>
          </w:p>
        </w:tc>
        <w:tc>
          <w:tcPr>
            <w:tcW w:w="137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开展人居环境治理</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进一步改善农村人居环境，深入推进农村“厕所革命”，全面排查应改未改、无法使用的数量，待逐一登记后并进行整改</w:t>
            </w:r>
          </w:p>
        </w:tc>
        <w:tc>
          <w:tcPr>
            <w:tcW w:w="27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开展生活垃圾集中整治活动</w:t>
            </w:r>
          </w:p>
        </w:tc>
        <w:tc>
          <w:tcPr>
            <w:tcW w:w="3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集中开展村庄清洁活动</w:t>
            </w:r>
          </w:p>
        </w:tc>
        <w:tc>
          <w:tcPr>
            <w:tcW w:w="3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sz w:val="18"/>
                <w:szCs w:val="18"/>
                <w:vertAlign w:val="baseline"/>
                <w:lang w:val="en-US" w:eastAsia="zh-CN"/>
              </w:rPr>
            </w:pPr>
            <w:r>
              <w:rPr>
                <w:rFonts w:hint="eastAsia" w:ascii="仿宋" w:hAnsi="仿宋" w:eastAsia="仿宋" w:cs="仿宋"/>
                <w:sz w:val="15"/>
                <w:szCs w:val="15"/>
                <w:vertAlign w:val="baseline"/>
                <w:lang w:val="en-US" w:eastAsia="zh-CN"/>
              </w:rPr>
              <w:t>依据《乡村建设行动实施方案》，对村内道路、文化广场、健身等活动场所的照明设施进行排查统计，对不能正常使用的例行维修，确保正常运营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9" w:hRule="atLeast"/>
        </w:trPr>
        <w:tc>
          <w:tcPr>
            <w:tcW w:w="148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sz w:val="18"/>
                <w:szCs w:val="18"/>
                <w:vertAlign w:val="baseline"/>
                <w:lang w:val="en-US" w:eastAsia="zh-CN"/>
              </w:rPr>
            </w:pPr>
          </w:p>
        </w:tc>
      </w:tr>
    </w:tbl>
    <w:p>
      <w:pPr>
        <w:pStyle w:val="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lang w:val="en-US" w:eastAsia="zh-CN"/>
        </w:rPr>
      </w:pPr>
    </w:p>
    <w:sectPr>
      <w:pgSz w:w="16838" w:h="11906" w:orient="landscape"/>
      <w:pgMar w:top="850" w:right="1134" w:bottom="567"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677809-BF5F-4634-86E9-2344E2775A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9DD9719-94A6-402A-A885-41932DA02962}"/>
  </w:font>
  <w:font w:name="仿宋_GB2312">
    <w:altName w:val="仿宋"/>
    <w:panose1 w:val="02010609030101010101"/>
    <w:charset w:val="86"/>
    <w:family w:val="auto"/>
    <w:pitch w:val="default"/>
    <w:sig w:usb0="00000000" w:usb1="00000000" w:usb2="00000000" w:usb3="00000000" w:csb0="00040000" w:csb1="00000000"/>
    <w:embedRegular r:id="rId3" w:fontKey="{BCD23994-737B-4D5F-992D-9CE38744DC4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FA4CC61B-FAAD-4518-BAF7-6FE3EB405B59}"/>
  </w:font>
  <w:font w:name="仿宋">
    <w:panose1 w:val="02010609060101010101"/>
    <w:charset w:val="86"/>
    <w:family w:val="auto"/>
    <w:pitch w:val="default"/>
    <w:sig w:usb0="800002BF" w:usb1="38CF7CFA" w:usb2="00000016" w:usb3="00000000" w:csb0="00040001" w:csb1="00000000"/>
    <w:embedRegular r:id="rId5" w:fontKey="{A5E9B0F0-89C1-4B70-879F-5C39B1A896AB}"/>
  </w:font>
  <w:font w:name="楷体_GB2312">
    <w:altName w:val="楷体"/>
    <w:panose1 w:val="02010609030101010101"/>
    <w:charset w:val="86"/>
    <w:family w:val="auto"/>
    <w:pitch w:val="default"/>
    <w:sig w:usb0="00000000" w:usb1="00000000" w:usb2="00000000" w:usb3="00000000" w:csb0="00040000" w:csb1="00000000"/>
    <w:embedRegular r:id="rId6" w:fontKey="{A7441882-ACC0-4049-A9CC-9A8D3A699E0D}"/>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embedRegular r:id="rId7" w:fontKey="{40D04A3E-2022-45B8-8CB1-18133C6D09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31FF"/>
    <w:multiLevelType w:val="singleLevel"/>
    <w:tmpl w:val="875B31F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ZGYxZTZhOWU2NWZmZDhiODg1ZWRjZDhmMjM0YTYifQ=="/>
  </w:docVars>
  <w:rsids>
    <w:rsidRoot w:val="00000000"/>
    <w:rsid w:val="01AE2270"/>
    <w:rsid w:val="0509702C"/>
    <w:rsid w:val="0C4F1BEB"/>
    <w:rsid w:val="144F15A4"/>
    <w:rsid w:val="2BE372B3"/>
    <w:rsid w:val="41186A3F"/>
    <w:rsid w:val="4AA04DE4"/>
    <w:rsid w:val="4EAF55F6"/>
    <w:rsid w:val="598F04FE"/>
    <w:rsid w:val="610C675E"/>
    <w:rsid w:val="76AA48CE"/>
    <w:rsid w:val="7BE4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993"/>
        <w:tab w:val="left" w:pos="1276"/>
        <w:tab w:val="left" w:pos="1418"/>
        <w:tab w:val="left" w:pos="1701"/>
      </w:tabs>
      <w:snapToGrid w:val="0"/>
      <w:spacing w:before="0" w:beforeAutospacing="0" w:after="0" w:afterAutospacing="0" w:line="560" w:lineRule="exact"/>
      <w:ind w:firstLine="707" w:firstLineChars="221"/>
      <w:outlineLvl w:val="0"/>
    </w:pPr>
    <w:rPr>
      <w:rFonts w:ascii="方正小标宋简体" w:hAnsi="方正小标宋简体" w:eastAsia="黑体" w:cs="Times New Roman"/>
      <w:kern w:val="44"/>
      <w:sz w:val="32"/>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600" w:lineRule="exact"/>
      <w:ind w:firstLine="632" w:firstLineChars="200"/>
    </w:pPr>
    <w:rPr>
      <w:rFonts w:ascii="Times New Roman" w:hAnsi="Times New Roman" w:eastAsia="仿宋_GB2312" w:cs="Times New Roman"/>
      <w:sz w:val="32"/>
    </w:rPr>
  </w:style>
  <w:style w:type="paragraph" w:styleId="3">
    <w:name w:val="Body Text 2"/>
    <w:basedOn w:val="1"/>
    <w:next w:val="2"/>
    <w:unhideWhenUsed/>
    <w:qFormat/>
    <w:uiPriority w:val="99"/>
    <w:pPr>
      <w:spacing w:after="120" w:line="480" w:lineRule="auto"/>
    </w:pPr>
  </w:style>
  <w:style w:type="paragraph" w:styleId="5">
    <w:name w:val="Body Text Indent"/>
    <w:basedOn w:val="1"/>
    <w:next w:val="1"/>
    <w:qFormat/>
    <w:uiPriority w:val="99"/>
    <w:pPr>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next w:val="1"/>
    <w:qFormat/>
    <w:uiPriority w:val="0"/>
    <w:pPr>
      <w:topLinePunct/>
      <w:adjustRightInd w:val="0"/>
      <w:snapToGrid w:val="0"/>
      <w:spacing w:line="360" w:lineRule="auto"/>
      <w:ind w:firstLine="100" w:firstLineChars="100"/>
    </w:pPr>
    <w:rPr>
      <w:rFonts w:eastAsia="方正仿宋简体"/>
      <w:kern w:val="32"/>
      <w:sz w:val="32"/>
    </w:rPr>
  </w:style>
  <w:style w:type="paragraph" w:styleId="10">
    <w:name w:val="Body Text First Indent 2"/>
    <w:basedOn w:val="5"/>
    <w:next w:val="9"/>
    <w:qFormat/>
    <w:uiPriority w:val="99"/>
    <w:pPr>
      <w:spacing w:after="12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6224</Words>
  <Characters>6346</Characters>
  <Lines>0</Lines>
  <Paragraphs>0</Paragraphs>
  <TotalTime>5</TotalTime>
  <ScaleCrop>false</ScaleCrop>
  <LinksUpToDate>false</LinksUpToDate>
  <CharactersWithSpaces>6346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2023-01-29T02:27:58Z</cp:lastPrinted>
  <dcterms:modified xsi:type="dcterms:W3CDTF">2023-01-29T02:29:05Z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A46757AACBE34B7E867D7B133585C858</vt:lpwstr>
  </property>
</Properties>
</file>