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eastAsia="方正小标宋简体"/>
          <w:sz w:val="44"/>
          <w:szCs w:val="44"/>
          <w:lang w:val="en-US"/>
        </w:rPr>
      </w:pPr>
      <w:r>
        <w:rPr>
          <w:rFonts w:hint="eastAsia" w:ascii="方正小标宋简体" w:eastAsia="方正小标宋简体"/>
          <w:sz w:val="44"/>
          <w:szCs w:val="44"/>
        </w:rPr>
        <w:t>黄楝树村</w:t>
      </w:r>
      <w:r>
        <w:rPr>
          <w:rFonts w:hint="eastAsia" w:ascii="方正小标宋简体" w:hAnsi="方正小标宋简体" w:eastAsia="方正小标宋简体" w:cs="方正小标宋简体"/>
          <w:sz w:val="44"/>
          <w:szCs w:val="44"/>
          <w:lang w:val="en-US" w:eastAsia="zh-CN"/>
        </w:rPr>
        <w:t>“星旗同创”工作汇报</w:t>
      </w:r>
      <w:bookmarkStart w:id="0" w:name="_GoBack"/>
      <w:bookmarkEnd w:id="0"/>
    </w:p>
    <w:p>
      <w:pPr>
        <w:spacing w:after="0" w:line="580" w:lineRule="exact"/>
        <w:jc w:val="center"/>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黄楝树村支部书记 石先杰    2022 09 14</w:t>
      </w:r>
    </w:p>
    <w:p>
      <w:pPr>
        <w:spacing w:after="0" w:line="580" w:lineRule="exact"/>
        <w:jc w:val="center"/>
        <w:rPr>
          <w:rFonts w:hint="default" w:ascii="仿宋_GB2312" w:eastAsia="仿宋_GB2312"/>
          <w:sz w:val="32"/>
          <w:szCs w:val="32"/>
          <w:lang w:val="en-US" w:eastAsia="zh-CN"/>
        </w:rPr>
      </w:pPr>
    </w:p>
    <w:p>
      <w:pPr>
        <w:spacing w:after="0"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黄楝树村位于镇北四公里处，是个典型的山区村，三淅高速、209国道穿村而过，交通十分便利，淇河环绕整个村庄，水资源丰富，山水溶洞与古寨并立，旅游资源也十分丰富，全村共8个村民小组，总人口</w:t>
      </w:r>
      <w:r>
        <w:rPr>
          <w:rFonts w:hint="eastAsia" w:ascii="仿宋_GB2312" w:eastAsia="仿宋_GB2312"/>
          <w:sz w:val="32"/>
          <w:szCs w:val="32"/>
          <w:lang w:val="en-US" w:eastAsia="zh-CN"/>
        </w:rPr>
        <w:t>1408</w:t>
      </w:r>
      <w:r>
        <w:rPr>
          <w:rFonts w:hint="eastAsia" w:ascii="仿宋_GB2312" w:eastAsia="仿宋_GB2312"/>
          <w:sz w:val="32"/>
          <w:szCs w:val="32"/>
        </w:rPr>
        <w:t>人，党员48名，“三委”班子健全，干部战斗力强，党员队伍素质高，为我村各项工作的开展提供了坚强的保障。</w:t>
      </w:r>
    </w:p>
    <w:p>
      <w:pPr>
        <w:spacing w:after="0"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我村在镇党委、政府召开“</w:t>
      </w:r>
      <w:r>
        <w:rPr>
          <w:rFonts w:hint="eastAsia" w:ascii="仿宋_GB2312" w:eastAsia="仿宋_GB2312"/>
          <w:sz w:val="32"/>
          <w:szCs w:val="32"/>
          <w:lang w:val="en-US" w:eastAsia="zh-CN"/>
        </w:rPr>
        <w:t>三面红旗</w:t>
      </w:r>
      <w:r>
        <w:rPr>
          <w:rFonts w:hint="eastAsia" w:ascii="仿宋_GB2312" w:eastAsia="仿宋_GB2312"/>
          <w:sz w:val="32"/>
          <w:szCs w:val="32"/>
        </w:rPr>
        <w:t>”动员会后，就立刻行动，迅速召开村“两委”班子会，对照县委“三面红旗”争创实施方案，结合我村实际，认真研究，逐项讨论，确定了“三面红旗”争创的工作思路，即：轻重缓急、先易后难，排序争创。确定了我村今年“保二争三”的工作目标，</w:t>
      </w: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接力我村生态宜居村容户貌优势，首创“文明宜居”红旗，人居环境工作历来就是我村工作的重点，有健全的管理机制，群众都养成了讲卫生的好习惯，家风民风淳朴，2019年我村还争创了“市级文明卫生村”，有丰富的经验和优厚的条件，即：改厕、改厨、改电、改路等，绿化率达到了70%，普及了农村亮化工程，安装了200多盏太阳能路灯，基础设施有一定的基础。</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争创“社会治理”红旗。村组干部务实重干，平时注重安全生产和矛盾化解，始终秉持的“群众之事无小事”的理念，十几年来，我村始终保持零事故、零上访，零疫情，人民群众安居乐业。</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在保“两面红旗”的前提下，争创“产业发展红旗”。我村产业规划相对明晰，现有核桃种植面积900余亩，湖桑200余亩，黄姜300余亩，占全村耕地面积的90%以上，由于都是分散管理，管理成本较高，效益低，下一步，我们将采取土地流转，集中管理，拉长产业链条，全面壮大优势产业，</w:t>
      </w:r>
      <w:r>
        <w:rPr>
          <w:rFonts w:hint="eastAsia" w:ascii="仿宋_GB2312" w:eastAsia="仿宋_GB2312"/>
          <w:sz w:val="32"/>
          <w:szCs w:val="32"/>
        </w:rPr>
        <w:t>争取两年内“三面红旗”全部拿下，为乡村振兴奠定坚实基础。</w:t>
      </w:r>
    </w:p>
    <w:p>
      <w:pPr>
        <w:spacing w:after="0"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我村的具体做法是：</w:t>
      </w:r>
    </w:p>
    <w:p>
      <w:pPr>
        <w:spacing w:after="0" w:line="580" w:lineRule="exact"/>
        <w:ind w:firstLine="643" w:firstLineChars="200"/>
        <w:jc w:val="both"/>
        <w:rPr>
          <w:rFonts w:hint="eastAsia" w:ascii="仿宋_GB2312" w:eastAsia="仿宋_GB2312"/>
          <w:sz w:val="32"/>
          <w:szCs w:val="32"/>
        </w:rPr>
      </w:pPr>
      <w:r>
        <w:rPr>
          <w:rFonts w:hint="eastAsia" w:ascii="楷体" w:hAnsi="楷体" w:eastAsia="楷体"/>
          <w:b/>
          <w:sz w:val="32"/>
          <w:szCs w:val="32"/>
        </w:rPr>
        <w:t>一、广泛宣传发动</w:t>
      </w:r>
      <w:r>
        <w:rPr>
          <w:rFonts w:hint="eastAsia" w:ascii="仿宋_GB2312" w:eastAsia="仿宋_GB2312"/>
          <w:sz w:val="32"/>
          <w:szCs w:val="32"/>
        </w:rPr>
        <w:t>。一是按照“四议两公开”程序开好四道会，向党员和村组干部大讲特讲“三面红旗”创建的意义和目的，首先让党员干部和群众代表从内心深处明白和领会县委开展此项工作的意图和此项工作对我村带来的巨大变化，以此提升大家的工作干劲。二是分组召开群众会，加大宣传力度，做到“家喻户晓、人人皆知”，全社会共同参与，从我做起、从零做起，形成大家“治家爱家”的浓厚氛围。三是通过微信、短信等形式，向在外人员发送一封信，扩大政策知晓，面，引导发动在外成功人士为家乡建设建言献策，增光添彩</w:t>
      </w:r>
      <w:r>
        <w:rPr>
          <w:rFonts w:hint="eastAsia" w:ascii="仿宋_GB2312" w:eastAsia="仿宋_GB2312"/>
          <w:sz w:val="32"/>
          <w:szCs w:val="32"/>
          <w:lang w:eastAsia="zh-CN"/>
        </w:rPr>
        <w:t>，</w:t>
      </w:r>
      <w:r>
        <w:rPr>
          <w:rFonts w:hint="eastAsia" w:ascii="仿宋_GB2312" w:eastAsia="仿宋_GB2312"/>
          <w:sz w:val="32"/>
          <w:szCs w:val="32"/>
          <w:lang w:val="en-US" w:eastAsia="zh-CN"/>
        </w:rPr>
        <w:t>四是借力党员联户与全科网格化治理深度融合，以组级为单元，建立网格化党小组，结对帮扶党员全部纳入网格，落实落细‘讲帮带’责任，以‘三联三亮三评’为机制，倒逼责任落实</w:t>
      </w:r>
      <w:r>
        <w:rPr>
          <w:rFonts w:hint="eastAsia" w:ascii="仿宋_GB2312" w:eastAsia="仿宋_GB2312"/>
          <w:sz w:val="32"/>
          <w:szCs w:val="32"/>
        </w:rPr>
        <w:t>。</w:t>
      </w:r>
    </w:p>
    <w:p>
      <w:pPr>
        <w:spacing w:after="0" w:line="580" w:lineRule="exact"/>
        <w:ind w:firstLine="643" w:firstLineChars="200"/>
        <w:jc w:val="both"/>
        <w:rPr>
          <w:rFonts w:hint="eastAsia" w:ascii="仿宋_GB2312" w:eastAsia="仿宋_GB2312"/>
          <w:sz w:val="32"/>
          <w:szCs w:val="32"/>
        </w:rPr>
      </w:pPr>
      <w:r>
        <w:rPr>
          <w:rFonts w:hint="eastAsia" w:ascii="楷体" w:hAnsi="楷体" w:eastAsia="楷体"/>
          <w:b/>
          <w:sz w:val="32"/>
          <w:szCs w:val="32"/>
        </w:rPr>
        <w:t>二、细化工作</w:t>
      </w:r>
      <w:r>
        <w:rPr>
          <w:rFonts w:hint="eastAsia" w:ascii="楷体" w:hAnsi="楷体" w:eastAsia="楷体"/>
          <w:b/>
          <w:sz w:val="32"/>
          <w:szCs w:val="32"/>
          <w:lang w:val="en-US" w:eastAsia="zh-CN"/>
        </w:rPr>
        <w:t>安排</w:t>
      </w:r>
      <w:r>
        <w:rPr>
          <w:rFonts w:hint="eastAsia" w:ascii="仿宋_GB2312" w:eastAsia="仿宋_GB2312"/>
          <w:sz w:val="32"/>
          <w:szCs w:val="32"/>
        </w:rPr>
        <w:t>。一是成立“三面红旗”争创专班队伍，支部书记石先杰任组长，赵德洪、石厚周任副组长，邀请原荆紫关镇城建设计规划师石先振、村建筑队长赵德忠为技术指导。二是逐组逐户设计规划。利用我村现有的资源，着重发展一</w:t>
      </w:r>
      <w:r>
        <w:rPr>
          <w:rFonts w:hint="eastAsia" w:ascii="仿宋_GB2312" w:eastAsia="仿宋_GB2312"/>
          <w:sz w:val="32"/>
          <w:szCs w:val="32"/>
          <w:lang w:val="en-US" w:eastAsia="zh-CN"/>
        </w:rPr>
        <w:t>组</w:t>
      </w:r>
      <w:r>
        <w:rPr>
          <w:rFonts w:hint="eastAsia" w:ascii="仿宋_GB2312" w:eastAsia="仿宋_GB2312"/>
          <w:sz w:val="32"/>
          <w:szCs w:val="32"/>
        </w:rPr>
        <w:t>一品、一户一</w:t>
      </w:r>
      <w:r>
        <w:rPr>
          <w:rFonts w:hint="eastAsia" w:ascii="仿宋_GB2312" w:eastAsia="仿宋_GB2312"/>
          <w:sz w:val="32"/>
          <w:szCs w:val="32"/>
          <w:lang w:val="en-US" w:eastAsia="zh-CN"/>
        </w:rPr>
        <w:t>景</w:t>
      </w:r>
      <w:r>
        <w:rPr>
          <w:rFonts w:hint="eastAsia" w:ascii="仿宋_GB2312" w:eastAsia="仿宋_GB2312"/>
          <w:sz w:val="32"/>
          <w:szCs w:val="32"/>
        </w:rPr>
        <w:t>，建好台账、分工到人，各负其责。三是压实责任，倒排工期。在做好疫情防控工作的前提下，明确所有工作在</w:t>
      </w:r>
      <w:r>
        <w:rPr>
          <w:rFonts w:hint="eastAsia" w:ascii="仿宋_GB2312" w:eastAsia="仿宋_GB2312"/>
          <w:sz w:val="32"/>
          <w:szCs w:val="32"/>
          <w:lang w:val="en-US" w:eastAsia="zh-CN"/>
        </w:rPr>
        <w:t>10</w:t>
      </w:r>
      <w:r>
        <w:rPr>
          <w:rFonts w:hint="eastAsia" w:ascii="仿宋_GB2312" w:eastAsia="仿宋_GB2312"/>
          <w:sz w:val="32"/>
          <w:szCs w:val="32"/>
        </w:rPr>
        <w:t>月底前达到预期目标并接受上级验收。</w:t>
      </w:r>
    </w:p>
    <w:p>
      <w:pPr>
        <w:spacing w:after="0" w:line="580" w:lineRule="exact"/>
        <w:ind w:firstLine="643" w:firstLineChars="200"/>
        <w:jc w:val="both"/>
        <w:rPr>
          <w:rFonts w:hint="eastAsia" w:ascii="仿宋_GB2312" w:eastAsia="仿宋_GB2312"/>
          <w:sz w:val="32"/>
          <w:szCs w:val="32"/>
        </w:rPr>
      </w:pPr>
      <w:r>
        <w:rPr>
          <w:rFonts w:hint="eastAsia" w:ascii="楷体" w:hAnsi="楷体" w:eastAsia="楷体"/>
          <w:b/>
          <w:sz w:val="32"/>
          <w:szCs w:val="32"/>
        </w:rPr>
        <w:t>三、多措并举，化解资金困难瓶颈</w:t>
      </w:r>
      <w:r>
        <w:rPr>
          <w:rFonts w:hint="eastAsia" w:ascii="仿宋_GB2312" w:eastAsia="仿宋_GB2312"/>
          <w:sz w:val="32"/>
          <w:szCs w:val="32"/>
        </w:rPr>
        <w:t>。一是党员干部率先带头，党支部书记入资</w:t>
      </w:r>
      <w:r>
        <w:rPr>
          <w:rFonts w:hint="eastAsia" w:ascii="仿宋_GB2312" w:eastAsia="仿宋_GB2312"/>
          <w:sz w:val="32"/>
          <w:szCs w:val="32"/>
          <w:lang w:val="en-US" w:eastAsia="zh-CN"/>
        </w:rPr>
        <w:t>5</w:t>
      </w:r>
      <w:r>
        <w:rPr>
          <w:rFonts w:hint="eastAsia" w:ascii="仿宋_GB2312" w:eastAsia="仿宋_GB2312"/>
          <w:sz w:val="32"/>
          <w:szCs w:val="32"/>
        </w:rPr>
        <w:t>0000元，其他干部每人</w:t>
      </w:r>
      <w:r>
        <w:rPr>
          <w:rFonts w:hint="eastAsia" w:ascii="仿宋_GB2312" w:eastAsia="仿宋_GB2312"/>
          <w:sz w:val="32"/>
          <w:szCs w:val="32"/>
          <w:lang w:val="en-US" w:eastAsia="zh-CN"/>
        </w:rPr>
        <w:t>30</w:t>
      </w:r>
      <w:r>
        <w:rPr>
          <w:rFonts w:hint="eastAsia" w:ascii="仿宋_GB2312" w:eastAsia="仿宋_GB2312"/>
          <w:sz w:val="32"/>
          <w:szCs w:val="32"/>
        </w:rPr>
        <w:t>000元</w:t>
      </w:r>
      <w:r>
        <w:rPr>
          <w:rFonts w:hint="eastAsia" w:ascii="仿宋_GB2312" w:eastAsia="仿宋_GB2312"/>
          <w:sz w:val="32"/>
          <w:szCs w:val="32"/>
          <w:lang w:eastAsia="zh-CN"/>
        </w:rPr>
        <w:t>，</w:t>
      </w:r>
      <w:r>
        <w:rPr>
          <w:rFonts w:hint="eastAsia" w:ascii="仿宋_GB2312" w:eastAsia="仿宋_GB2312"/>
          <w:sz w:val="32"/>
          <w:szCs w:val="32"/>
          <w:lang w:val="en-US" w:eastAsia="zh-CN"/>
        </w:rPr>
        <w:t>作为创建工作启动资金</w:t>
      </w:r>
      <w:r>
        <w:rPr>
          <w:rFonts w:hint="eastAsia" w:ascii="仿宋_GB2312" w:eastAsia="仿宋_GB2312"/>
          <w:sz w:val="32"/>
          <w:szCs w:val="32"/>
        </w:rPr>
        <w:t>。二是</w:t>
      </w:r>
      <w:r>
        <w:rPr>
          <w:rFonts w:hint="eastAsia" w:ascii="仿宋_GB2312" w:eastAsia="仿宋_GB2312"/>
          <w:sz w:val="32"/>
          <w:szCs w:val="32"/>
          <w:lang w:val="en-US" w:eastAsia="zh-CN"/>
        </w:rPr>
        <w:t>通过党员所联系户</w:t>
      </w:r>
      <w:r>
        <w:rPr>
          <w:rFonts w:hint="eastAsia" w:ascii="仿宋_GB2312" w:eastAsia="仿宋_GB2312"/>
          <w:sz w:val="32"/>
          <w:szCs w:val="32"/>
        </w:rPr>
        <w:t>向本村在外成功人士发出号召，为家乡建设贡献自己的一份力。目前已收到</w:t>
      </w:r>
      <w:r>
        <w:rPr>
          <w:rFonts w:hint="eastAsia" w:ascii="仿宋_GB2312" w:eastAsia="仿宋_GB2312"/>
          <w:sz w:val="32"/>
          <w:szCs w:val="32"/>
          <w:lang w:val="en-US" w:eastAsia="zh-CN"/>
        </w:rPr>
        <w:t>募捐</w:t>
      </w:r>
      <w:r>
        <w:rPr>
          <w:rFonts w:hint="eastAsia" w:ascii="仿宋_GB2312" w:eastAsia="仿宋_GB2312"/>
          <w:sz w:val="32"/>
          <w:szCs w:val="32"/>
        </w:rPr>
        <w:t>资金</w:t>
      </w:r>
      <w:r>
        <w:rPr>
          <w:rFonts w:hint="eastAsia" w:ascii="仿宋_GB2312" w:eastAsia="仿宋_GB2312"/>
          <w:sz w:val="32"/>
          <w:szCs w:val="32"/>
          <w:lang w:val="en-US" w:eastAsia="zh-CN"/>
        </w:rPr>
        <w:t>28</w:t>
      </w:r>
      <w:r>
        <w:rPr>
          <w:rFonts w:hint="eastAsia" w:ascii="仿宋_GB2312" w:eastAsia="仿宋_GB2312"/>
          <w:sz w:val="32"/>
          <w:szCs w:val="32"/>
        </w:rPr>
        <w:t>0000</w:t>
      </w:r>
      <w:r>
        <w:rPr>
          <w:rFonts w:hint="eastAsia" w:ascii="仿宋_GB2312" w:eastAsia="仿宋_GB2312"/>
          <w:sz w:val="32"/>
          <w:szCs w:val="32"/>
          <w:lang w:val="en-US" w:eastAsia="zh-CN"/>
        </w:rPr>
        <w:t>万余</w:t>
      </w:r>
      <w:r>
        <w:rPr>
          <w:rFonts w:hint="eastAsia" w:ascii="仿宋_GB2312" w:eastAsia="仿宋_GB2312"/>
          <w:sz w:val="32"/>
          <w:szCs w:val="32"/>
        </w:rPr>
        <w:t>元，为创建工作</w:t>
      </w:r>
      <w:r>
        <w:rPr>
          <w:rFonts w:hint="eastAsia" w:ascii="仿宋_GB2312" w:eastAsia="仿宋_GB2312"/>
          <w:sz w:val="32"/>
          <w:szCs w:val="32"/>
          <w:lang w:val="en-US" w:eastAsia="zh-CN"/>
        </w:rPr>
        <w:t>起到坚强</w:t>
      </w:r>
      <w:r>
        <w:rPr>
          <w:rFonts w:hint="eastAsia" w:ascii="仿宋_GB2312" w:eastAsia="仿宋_GB2312"/>
          <w:sz w:val="32"/>
          <w:szCs w:val="32"/>
        </w:rPr>
        <w:t>资金</w:t>
      </w:r>
      <w:r>
        <w:rPr>
          <w:rFonts w:hint="eastAsia" w:ascii="仿宋_GB2312" w:eastAsia="仿宋_GB2312"/>
          <w:sz w:val="32"/>
          <w:szCs w:val="32"/>
          <w:lang w:val="en-US" w:eastAsia="zh-CN"/>
        </w:rPr>
        <w:t>保障</w:t>
      </w:r>
      <w:r>
        <w:rPr>
          <w:rFonts w:hint="eastAsia" w:ascii="仿宋_GB2312" w:eastAsia="仿宋_GB2312"/>
          <w:sz w:val="32"/>
          <w:szCs w:val="32"/>
        </w:rPr>
        <w:t>。截至目前，我村整体工作进度，</w:t>
      </w:r>
      <w:r>
        <w:rPr>
          <w:rFonts w:hint="eastAsia" w:ascii="仿宋_GB2312" w:eastAsia="仿宋_GB2312"/>
          <w:sz w:val="32"/>
          <w:szCs w:val="32"/>
          <w:lang w:val="en-US" w:eastAsia="zh-CN"/>
        </w:rPr>
        <w:t>1、</w:t>
      </w:r>
      <w:r>
        <w:rPr>
          <w:rFonts w:hint="eastAsia" w:ascii="仿宋_GB2312" w:eastAsia="仿宋_GB2312"/>
          <w:sz w:val="32"/>
          <w:szCs w:val="32"/>
        </w:rPr>
        <w:t>集中重点整治</w:t>
      </w:r>
      <w:r>
        <w:rPr>
          <w:rFonts w:hint="eastAsia" w:ascii="仿宋_GB2312" w:eastAsia="仿宋_GB2312"/>
          <w:sz w:val="32"/>
          <w:szCs w:val="32"/>
          <w:lang w:val="en-US" w:eastAsia="zh-CN"/>
        </w:rPr>
        <w:t>对全村死角垃圾进行全面清理，脏乱差现象得到有效改善，2、投资6万余元新建小型广场一处，解决了大家休闲娱乐无处的苦恼，3、砌文化墙400平方，砌艺术墙2000余米，石墙400余米基本改变了乱的现象，美化了环境，4、以成功人士认领的办法建成‘防腐木仿古牌坊大门’三个和六角二层石头凉亭一座，提高了地方的知名度，增加了村民的幸福感。</w:t>
      </w:r>
    </w:p>
    <w:p>
      <w:pPr>
        <w:spacing w:after="0" w:line="580" w:lineRule="exact"/>
        <w:ind w:firstLine="640" w:firstLineChars="200"/>
        <w:rPr>
          <w:rFonts w:hint="eastAsia" w:ascii="仿宋_GB2312" w:eastAsia="仿宋_GB2312"/>
          <w:sz w:val="32"/>
          <w:szCs w:val="32"/>
        </w:rPr>
      </w:pPr>
      <w:r>
        <w:rPr>
          <w:rFonts w:hint="eastAsia" w:ascii="仿宋_GB2312" w:eastAsia="仿宋_GB2312"/>
          <w:sz w:val="32"/>
          <w:szCs w:val="32"/>
        </w:rPr>
        <w:t>我村的“三面红旗”创建工作在镇党委、政府的正确的领导下，在镇直各部门的支持和指导下，在全体村民的共同努力下，取得了一定成效，但是离县委的要求还有不小的差距，下一步，我将带领村“三委”干部和党员，紧紧围绕“双九”战略，继续加压增责，开拓进取，如期完成争创目标。</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2JmY2RmM2M5NDdkZWE3NjdlMjQ5NGI4MmUwZTljODMifQ=="/>
  </w:docVars>
  <w:rsids>
    <w:rsidRoot w:val="00D31D50"/>
    <w:rsid w:val="00217E9B"/>
    <w:rsid w:val="00323B43"/>
    <w:rsid w:val="003D37D8"/>
    <w:rsid w:val="00426133"/>
    <w:rsid w:val="004358AB"/>
    <w:rsid w:val="00703DD8"/>
    <w:rsid w:val="007F69D6"/>
    <w:rsid w:val="008B7726"/>
    <w:rsid w:val="00941A8D"/>
    <w:rsid w:val="00BC27C9"/>
    <w:rsid w:val="00D31D50"/>
    <w:rsid w:val="00FF4478"/>
    <w:rsid w:val="13561737"/>
    <w:rsid w:val="13FF4F99"/>
    <w:rsid w:val="44706F44"/>
    <w:rsid w:val="544231EC"/>
    <w:rsid w:val="5B633FDB"/>
    <w:rsid w:val="61226F58"/>
    <w:rsid w:val="755B0C46"/>
    <w:rsid w:val="7E0E37F3"/>
    <w:rsid w:val="7F6B5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1657</Words>
  <Characters>1704</Characters>
  <Lines>7</Lines>
  <Paragraphs>2</Paragraphs>
  <TotalTime>89</TotalTime>
  <ScaleCrop>false</ScaleCrop>
  <LinksUpToDate>false</LinksUpToDate>
  <CharactersWithSpaces>1711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dcterms:modified xsi:type="dcterms:W3CDTF">2022-09-22T10:16:56Z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A0D9EC1CA55847AD98DE26DAF0FBDD02</vt:lpwstr>
  </property>
</Properties>
</file>