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i w:val="0"/>
          <w:iCs w:val="0"/>
          <w:caps w:val="0"/>
          <w:spacing w:val="7"/>
          <w:sz w:val="26"/>
          <w:szCs w:val="26"/>
          <w:bdr w:val="none" w:color="auto" w:sz="0" w:space="0"/>
          <w:shd w:val="clear" w:fill="FFFFFF"/>
        </w:rPr>
        <w:t>【表彰先进典型 弘扬文明新风】寺湾镇召开第一季度“星旗同创”最美典型表彰大会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ascii="Microsoft YaHei UI" w:hAnsi="Microsoft YaHei UI" w:eastAsia="Microsoft YaHei UI" w:cs="Microsoft YaHei UI"/>
          <w:i w:val="0"/>
          <w:iCs w:val="0"/>
          <w:caps w:val="0"/>
          <w:spacing w:val="7"/>
          <w:sz w:val="0"/>
          <w:szCs w:val="0"/>
        </w:rPr>
      </w:pP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7"/>
          <w:sz w:val="18"/>
          <w:szCs w:val="18"/>
          <w:u w:val="none"/>
          <w:bdr w:val="none" w:color="auto" w:sz="0" w:space="0"/>
          <w:shd w:val="clear" w:fill="FFFFFF"/>
        </w:rPr>
        <w:t>秀美寺湾</w: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2023-04-06 12:52</w:t>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发表于河南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10287000" cy="7715250"/>
            <wp:effectExtent l="0" t="0" r="0" b="1143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10287000" cy="77152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ascii="仿宋_GB2312" w:hAnsi="Microsoft YaHei UI" w:eastAsia="仿宋_GB2312" w:cs="仿宋_GB2312"/>
          <w:i w:val="0"/>
          <w:iCs w:val="0"/>
          <w:caps w:val="0"/>
          <w:spacing w:val="7"/>
          <w:kern w:val="0"/>
          <w:sz w:val="21"/>
          <w:szCs w:val="21"/>
          <w:bdr w:val="none" w:color="auto" w:sz="0" w:space="0"/>
          <w:shd w:val="clear" w:fill="FFFFFF"/>
          <w:lang w:val="en-US" w:eastAsia="zh-CN" w:bidi="ar"/>
        </w:rPr>
        <w:t>为持续</w:t>
      </w: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深化“星旗同创”最美典型表彰活动，大力弘扬中华民族孝老爱亲传统美德，营造文明和谐的社会氛围，发挥群众身边典型的示范引领作用。4月6日，寺湾镇召开2023年第一季度“星旗同创”最美典型表彰大会，全体班子成员、服务区书记、主任、包村干部、各村支部书记、各村最美典型人物代表参加会议。会议由镇长梁峰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10287000" cy="7715250"/>
            <wp:effectExtent l="0" t="0" r="0" b="1143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0287000" cy="77152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表彰会上，党委副书记王晓波宣读了《寺湾镇第一季度“星旗同创”最美典型表彰活动开展情况的通报》和《关于表彰2023年第一季度“星旗同创”最美典型人物的决定》的文件。文件表彰了125名“好婆婆、好儿媳、好媳妇、好妯娌、和美家庭、美丽庭院、最美乡贤”等优秀典型人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10287000" cy="7715250"/>
            <wp:effectExtent l="0" t="0" r="0" b="1143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10287000" cy="77152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与会领导对评选出的125名各类最美典型代表颁发了荣誉证书和奖品，鼓励他们再接再厉，通过自己的一言一行在文明乡风建设的过程中发挥先进模范表率作用，带动全镇营造出乡风文明的新风尚。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304800" cy="3048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304800" cy="3048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最美典型人物代表分别作了典型发言。好婆婆代表王鲜华分享经验：“现在的儿媳妇都懂得孝顺公婆，孩子们的生活压力也大，我们也应该主动替孩子带带娃子、收拾家务……”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304800" cy="30480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孝敬公婆本就是我们应尽的义务，没想到有一天我们这些妇女百姓也能站在讲台上面对父老乡亲聊家常、谈心声……”大峪沟村好儿媳周胜兰激动地说，周胜兰通过穿着、饮食等各方面对公婆无微不至的照顾赢得在场各位一片掌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304800" cy="304800"/>
            <wp:effectExtent l="0" t="0" r="0"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美丽庭院先进代表张全汉进行典型发言：“我是一户党员之家，全家六口人，自“星旗同创”工作开展以来，我发挥党员带头作用，号召邻里日常垃圾桶装处理，及时集中到垃圾箱里，可回收利用的塑料瓶统一收集卖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304800" cy="304800"/>
            <wp:effectExtent l="0" t="0" r="0" b="0"/>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最美乡贤吴秀山作为一名老教师、老党员为水田峪村“星旗同创”工作出谋划策，成为该村家喻户晓的明星党员，吴秀山同志在发言中说道：“‘星旗同创’工作不单单是党委政府的事儿，是我们全镇4万余名老百姓的自家事儿，我们要紧跟党委政府、村委的步伐把自己的家园变得更美丽、更干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304800" cy="304800"/>
            <wp:effectExtent l="0" t="0" r="0" b="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夏湾村作为全镇“三面红旗”都创上的明星村，村干部郭建国同志深有感触：自“星旗同创”工作开展以来，夏湾村坚持“三面同创、三旗齐扛”理念，把该项工作当作“头号工程”、“压轴大戏”，一是干群同心，共创红旗“火焰高”；二是三业联动，民富村强“增活力”；三是典型引领，乡风文明“促振兴”，下一步，夏湾村将继续在各项工作中敢想敢干、善做善战、永争第一！镇党委书记何丽代表党委政府向受到表彰的先进个人和家庭表示祝贺，希望受表彰的同志要珍惜荣誉、再接再厉，全镇广大干部群众要见贤思齐、向善向美，积极参与各项重点工作，为寺湾镇经济社会事业的发展做出新的更大的贡献。何丽同志表示:在看到目前成绩的同时部分村也要积极查找问题，补足差距，共创先进。</w:t>
      </w:r>
      <w:r>
        <w:rPr>
          <w:rStyle w:val="6"/>
          <w:rFonts w:ascii="仿宋" w:hAnsi="仿宋" w:eastAsia="仿宋" w:cs="仿宋"/>
          <w:i w:val="0"/>
          <w:iCs w:val="0"/>
          <w:caps w:val="0"/>
          <w:spacing w:val="7"/>
          <w:kern w:val="0"/>
          <w:sz w:val="21"/>
          <w:szCs w:val="21"/>
          <w:bdr w:val="none" w:color="auto" w:sz="0" w:space="0"/>
          <w:shd w:val="clear" w:fill="FFFFFF"/>
          <w:lang w:val="en-US" w:eastAsia="zh-CN" w:bidi="ar"/>
        </w:rPr>
        <w:t>一是要注重宣传引导</w:t>
      </w:r>
      <w:r>
        <w:rPr>
          <w:rStyle w:val="6"/>
          <w:rFonts w:hint="eastAsia" w:ascii="仿宋" w:hAnsi="仿宋" w:eastAsia="仿宋" w:cs="仿宋"/>
          <w:i w:val="0"/>
          <w:iCs w:val="0"/>
          <w:caps w:val="0"/>
          <w:spacing w:val="7"/>
          <w:kern w:val="0"/>
          <w:sz w:val="21"/>
          <w:szCs w:val="21"/>
          <w:bdr w:val="none" w:color="auto" w:sz="0" w:space="0"/>
          <w:shd w:val="clear" w:fill="FFFFFF"/>
          <w:lang w:val="en-US" w:eastAsia="zh-CN" w:bidi="ar"/>
        </w:rPr>
        <w:t>。</w:t>
      </w:r>
      <w:r>
        <w:rPr>
          <w:rFonts w:hint="default" w:ascii="仿宋_GB2312" w:hAnsi="Microsoft YaHei UI" w:eastAsia="仿宋_GB2312" w:cs="仿宋_GB2312"/>
          <w:i w:val="0"/>
          <w:iCs w:val="0"/>
          <w:caps w:val="0"/>
          <w:spacing w:val="0"/>
          <w:kern w:val="0"/>
          <w:sz w:val="21"/>
          <w:szCs w:val="21"/>
          <w:bdr w:val="none" w:color="auto" w:sz="0" w:space="0"/>
          <w:shd w:val="clear" w:fill="FFFFFF"/>
          <w:lang w:val="en-US" w:eastAsia="zh-CN" w:bidi="ar"/>
        </w:rPr>
        <w:t>制订完善村规民约，广泛宣传，村民熟知，严格执行。要以现实生活中的真人真事为原型，采取群众喜闻乐见的艺术形式，宣传旧礼俗的危害，讲好移风易俗的典型故事，倡导文明节俭、健康向上的生活方式，教育引导群众人人讲文明、人人讲卫生、人人树新风。</w:t>
      </w:r>
      <w:r>
        <w:rPr>
          <w:rStyle w:val="6"/>
          <w:rFonts w:hint="eastAsia" w:ascii="仿宋" w:hAnsi="仿宋" w:eastAsia="仿宋" w:cs="仿宋"/>
          <w:i w:val="0"/>
          <w:iCs w:val="0"/>
          <w:caps w:val="0"/>
          <w:spacing w:val="7"/>
          <w:kern w:val="0"/>
          <w:sz w:val="21"/>
          <w:szCs w:val="21"/>
          <w:bdr w:val="none" w:color="auto" w:sz="0" w:space="0"/>
          <w:shd w:val="clear" w:fill="FFFFFF"/>
          <w:lang w:val="en-US" w:eastAsia="zh-CN" w:bidi="ar"/>
        </w:rPr>
        <w:t>二是要注重典型带动。</w:t>
      </w: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除镇每季度开展的最美表彰活动外，各村要利用“三八”国际妇女节、劳动节、重阳节、教师节等不同节日积极评选表彰群众身边的模范个人和先进家庭，丰富形式、加大力度，强力推进，常态化抓落实，做到村村都要行动、党员带头开展、群众积极参与。</w:t>
      </w:r>
      <w:r>
        <w:rPr>
          <w:rStyle w:val="6"/>
          <w:rFonts w:hint="eastAsia" w:ascii="仿宋" w:hAnsi="仿宋" w:eastAsia="仿宋" w:cs="仿宋"/>
          <w:i w:val="0"/>
          <w:iCs w:val="0"/>
          <w:caps w:val="0"/>
          <w:spacing w:val="7"/>
          <w:kern w:val="0"/>
          <w:sz w:val="21"/>
          <w:szCs w:val="21"/>
          <w:bdr w:val="none" w:color="auto" w:sz="0" w:space="0"/>
          <w:shd w:val="clear" w:fill="FFFFFF"/>
          <w:lang w:val="en-US" w:eastAsia="zh-CN" w:bidi="ar"/>
        </w:rPr>
        <w:t>三是要注重全面铺开。</w:t>
      </w: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各村要常态化开展“星旗同创”最美典型评比表彰活动，村85%以上的农户要参与“星级文明户”认领创建活动，结合重大节日评选各类先进人物，让群众知荣辱、争模范、成为“星旗同创”主体，潜移默化、教化引导实现乡风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304800" cy="304800"/>
            <wp:effectExtent l="0" t="0" r="0" b="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镇长梁峰强调:受表彰的家庭和个人要继续发挥先进典型的示范作用，以榜样力量引领全镇广大群众树立起孝老爱亲、文明和谐的社会氛围。</w:t>
      </w:r>
      <w:r>
        <w:rPr>
          <w:rStyle w:val="6"/>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一要学习先进，认识上要再提升。</w:t>
      </w: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将“星旗同创”最美典型表彰活动与全镇经济社会发展重点工作同安排、同部署、同推进。</w:t>
      </w:r>
      <w:r>
        <w:rPr>
          <w:rStyle w:val="6"/>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二要发扬成绩，正能量要更强劲。</w:t>
      </w: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多形式、多渠道集中展示，广泛宣传今天表彰的先进人物，进一步聚焦放大真善美。</w:t>
      </w:r>
      <w:r>
        <w:rPr>
          <w:rStyle w:val="6"/>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三要找准结合，成效上要更显著。</w:t>
      </w: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广大干群要主动结合村情实际，更大范围、更深层次深化拓展“星旗同创”最美典型表彰活动，真正释放出“最美寺湾人”的巨大模范、引领、带动作用，让文明之花在寺湾大地绽放。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spacing w:val="7"/>
          <w:sz w:val="20"/>
          <w:szCs w:val="20"/>
          <w:bdr w:val="none" w:color="auto" w:sz="0" w:space="0"/>
          <w:shd w:val="clear" w:fill="FFFFFF"/>
        </w:rPr>
        <w:drawing>
          <wp:inline distT="0" distB="0" distL="114300" distR="114300">
            <wp:extent cx="304800" cy="304800"/>
            <wp:effectExtent l="0" t="0" r="0" b="0"/>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仿宋_GB2312" w:hAnsi="Microsoft YaHei UI" w:eastAsia="仿宋_GB2312" w:cs="仿宋_GB2312"/>
          <w:i w:val="0"/>
          <w:iCs w:val="0"/>
          <w:caps w:val="0"/>
          <w:spacing w:val="7"/>
          <w:kern w:val="0"/>
          <w:sz w:val="21"/>
          <w:szCs w:val="21"/>
          <w:bdr w:val="none" w:color="auto" w:sz="0" w:space="0"/>
          <w:shd w:val="clear" w:fill="FFFFFF"/>
          <w:lang w:val="en-US" w:eastAsia="zh-CN" w:bidi="ar"/>
        </w:rPr>
        <w:t>下一步，寺湾镇将以此次表彰大会为契机，深入推进“星旗同创”工作，加大力度开展最美典型人物表彰活动，大力弘扬好家风家训、弘扬孝善敬老的中华美德，争做“最美寺湾人”，形成人人争当先进，个个争当模范，营造全社会崇德向善的良好氛围，奋力实现“建设副中心、淅川当先锋、寺湾打头阵”的宏伟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left"/>
        <w:rPr>
          <w:rFonts w:hint="eastAsia" w:ascii="Microsoft YaHei UI" w:hAnsi="Microsoft YaHei UI" w:eastAsia="Microsoft YaHei UI" w:cs="Microsoft YaHei UI"/>
          <w:i w:val="0"/>
          <w:iCs w:val="0"/>
          <w:caps w:val="0"/>
          <w:spacing w:val="0"/>
          <w:sz w:val="16"/>
          <w:szCs w:val="16"/>
        </w:rPr>
      </w:pPr>
      <w:r>
        <w:rPr>
          <w:rFonts w:hint="eastAsia" w:ascii="Microsoft YaHei UI" w:hAnsi="Microsoft YaHei UI" w:eastAsia="Microsoft YaHei UI" w:cs="Microsoft YaHei UI"/>
          <w:i w:val="0"/>
          <w:iCs w:val="0"/>
          <w:caps w:val="0"/>
          <w:spacing w:val="0"/>
          <w:kern w:val="0"/>
          <w:sz w:val="16"/>
          <w:szCs w:val="16"/>
          <w:bdr w:val="none" w:color="auto" w:sz="0" w:space="0"/>
          <w:shd w:val="clear" w:fill="FFFFFF"/>
          <w:lang w:val="en-US" w:eastAsia="zh-CN" w:bidi="ar"/>
        </w:rPr>
        <w:t>阅读 672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left"/>
        <w:rPr>
          <w:rFonts w:hint="eastAsia" w:ascii="Microsoft YaHei UI" w:hAnsi="Microsoft YaHei UI" w:eastAsia="Microsoft YaHei UI" w:cs="Microsoft YaHei UI"/>
          <w:i w:val="0"/>
          <w:iCs w:val="0"/>
          <w:caps w:val="0"/>
          <w:spacing w:val="0"/>
          <w:sz w:val="16"/>
          <w:szCs w:val="16"/>
        </w:rPr>
      </w:pPr>
      <w:r>
        <w:rPr>
          <w:rFonts w:hint="eastAsia" w:ascii="Microsoft YaHei UI" w:hAnsi="Microsoft YaHei UI" w:eastAsia="Microsoft YaHei UI" w:cs="Microsoft YaHei UI"/>
          <w:i w:val="0"/>
          <w:iCs w:val="0"/>
          <w:caps w:val="0"/>
          <w:spacing w:val="0"/>
          <w:kern w:val="0"/>
          <w:sz w:val="16"/>
          <w:szCs w:val="16"/>
          <w:bdr w:val="none" w:color="auto" w:sz="0" w:space="0"/>
          <w:shd w:val="clear" w:fill="FFFFFF"/>
          <w:lang w:val="en-US" w:eastAsia="zh-CN" w:bidi="ar"/>
        </w:rPr>
        <w:t>分享收藏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left"/>
        <w:rPr>
          <w:rFonts w:hint="eastAsia" w:ascii="Microsoft YaHei UI" w:hAnsi="Microsoft YaHei UI" w:eastAsia="Microsoft YaHei UI" w:cs="Microsoft YaHei UI"/>
          <w:i w:val="0"/>
          <w:iCs w:val="0"/>
          <w:caps w:val="0"/>
          <w:spacing w:val="0"/>
          <w:sz w:val="16"/>
          <w:szCs w:val="16"/>
        </w:rPr>
      </w:pPr>
      <w:r>
        <w:rPr>
          <w:rFonts w:hint="eastAsia" w:ascii="Microsoft YaHei UI" w:hAnsi="Microsoft YaHei UI" w:eastAsia="Microsoft YaHei UI" w:cs="Microsoft YaHei UI"/>
          <w:i w:val="0"/>
          <w:iCs w:val="0"/>
          <w:caps w:val="0"/>
          <w:color w:val="576B95"/>
          <w:spacing w:val="0"/>
          <w:kern w:val="0"/>
          <w:sz w:val="16"/>
          <w:szCs w:val="16"/>
          <w:bdr w:val="none" w:color="auto" w:sz="0" w:space="0"/>
          <w:shd w:val="clear" w:fill="FFFFFF"/>
          <w:lang w:val="en-US" w:eastAsia="zh-CN" w:bidi="ar"/>
        </w:rPr>
        <w:t>152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textAlignment w:val="top"/>
        <w:rPr>
          <w:rFonts w:hint="eastAsia" w:ascii="Microsoft YaHei UI" w:hAnsi="Microsoft YaHei UI" w:eastAsia="Microsoft YaHei UI" w:cs="Microsoft YaHei UI"/>
          <w:i w:val="0"/>
          <w:iCs w:val="0"/>
          <w:caps w:val="0"/>
          <w:color w:val="576B95"/>
          <w:spacing w:val="0"/>
          <w:sz w:val="16"/>
          <w:szCs w:val="16"/>
        </w:rPr>
      </w:pPr>
      <w:r>
        <w:rPr>
          <w:rFonts w:hint="eastAsia" w:ascii="Microsoft YaHei UI" w:hAnsi="Microsoft YaHei UI" w:eastAsia="Microsoft YaHei UI" w:cs="Microsoft YaHei UI"/>
          <w:i w:val="0"/>
          <w:iCs w:val="0"/>
          <w:caps w:val="0"/>
          <w:spacing w:val="0"/>
          <w:kern w:val="0"/>
          <w:sz w:val="16"/>
          <w:szCs w:val="16"/>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0"/>
          <w:kern w:val="0"/>
          <w:sz w:val="16"/>
          <w:szCs w:val="16"/>
          <w:u w:val="none"/>
          <w:bdr w:val="none" w:color="auto" w:sz="0" w:space="0"/>
          <w:shd w:val="clear" w:fill="FFFFFF"/>
          <w:lang w:val="en-US" w:eastAsia="zh-CN" w:bidi="ar"/>
        </w:rPr>
        <w:instrText xml:space="preserve"> HYPERLINK "javascript:;" </w:instrText>
      </w:r>
      <w:r>
        <w:rPr>
          <w:rFonts w:hint="eastAsia" w:ascii="Microsoft YaHei UI" w:hAnsi="Microsoft YaHei UI" w:eastAsia="Microsoft YaHei UI" w:cs="Microsoft YaHei UI"/>
          <w:i w:val="0"/>
          <w:iCs w:val="0"/>
          <w:caps w:val="0"/>
          <w:spacing w:val="0"/>
          <w:kern w:val="0"/>
          <w:sz w:val="16"/>
          <w:szCs w:val="16"/>
          <w:u w:val="none"/>
          <w:bdr w:val="none" w:color="auto" w:sz="0" w:space="0"/>
          <w:shd w:val="clear" w:fill="FFFFFF"/>
          <w:lang w:val="en-US" w:eastAsia="zh-CN" w:bidi="ar"/>
        </w:rPr>
        <w:fldChar w:fldCharType="separate"/>
      </w:r>
      <w:r>
        <w:rPr>
          <w:rFonts w:hint="eastAsia" w:ascii="Microsoft YaHei UI" w:hAnsi="Microsoft YaHei UI" w:eastAsia="Microsoft YaHei UI" w:cs="Microsoft YaHei UI"/>
          <w:i w:val="0"/>
          <w:iCs w:val="0"/>
          <w:caps w:val="0"/>
          <w:spacing w:val="0"/>
          <w:kern w:val="0"/>
          <w:sz w:val="16"/>
          <w:szCs w:val="16"/>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i w:val="0"/>
          <w:iCs w:val="0"/>
          <w:caps w:val="0"/>
          <w:spacing w:val="7"/>
          <w:sz w:val="19"/>
          <w:szCs w:val="19"/>
        </w:rPr>
      </w:pPr>
      <w:r>
        <w:rPr>
          <w:rFonts w:hint="eastAsia" w:ascii="Microsoft YaHei UI" w:hAnsi="Microsoft YaHei UI" w:eastAsia="Microsoft YaHei UI" w:cs="Microsoft YaHei UI"/>
          <w:i w:val="0"/>
          <w:iCs w:val="0"/>
          <w:caps w:val="0"/>
          <w:spacing w:val="7"/>
          <w:kern w:val="0"/>
          <w:sz w:val="12"/>
          <w:szCs w:val="12"/>
          <w:bdr w:val="none" w:color="auto" w:sz="0" w:space="0"/>
          <w:shd w:val="clear" w:fill="F7F7F7"/>
          <w:lang w:val="en-US" w:eastAsia="zh-CN" w:bidi="ar"/>
        </w:rPr>
        <w:drawing>
          <wp:inline distT="0" distB="0" distL="114300" distR="114300">
            <wp:extent cx="1428750" cy="1428750"/>
            <wp:effectExtent l="0" t="0" r="3810" b="3810"/>
            <wp:docPr id="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IMG_267"/>
                    <pic:cNvPicPr>
                      <a:picLocks noChangeAspect="1"/>
                    </pic:cNvPicPr>
                  </pic:nvPicPr>
                  <pic:blipFill>
                    <a:blip r:embed="rId8"/>
                    <a:stretch>
                      <a:fillRect/>
                    </a:stretch>
                  </pic:blipFill>
                  <pic:spPr>
                    <a:xfrm>
                      <a:off x="0" y="0"/>
                      <a:ext cx="1428750" cy="14287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240" w:right="-240" w:firstLine="0"/>
        <w:jc w:val="left"/>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kern w:val="0"/>
          <w:sz w:val="20"/>
          <w:szCs w:val="20"/>
          <w:bdr w:val="none" w:color="auto" w:sz="0" w:space="0"/>
          <w:shd w:val="clear" w:fill="FFFFFF"/>
          <w:lang w:val="en-US" w:eastAsia="zh-CN" w:bidi="ar"/>
        </w:rPr>
        <w:t>秀美寺湾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 w:beforeAutospacing="0" w:after="0" w:afterAutospacing="0" w:line="17" w:lineRule="atLeast"/>
        <w:ind w:left="-240" w:right="-240" w:firstLine="0"/>
        <w:jc w:val="left"/>
        <w:rPr>
          <w:rFonts w:hint="eastAsia" w:ascii="Microsoft YaHei UI" w:hAnsi="Microsoft YaHei UI" w:eastAsia="Microsoft YaHei UI" w:cs="Microsoft YaHei UI"/>
          <w:i w:val="0"/>
          <w:iCs w:val="0"/>
          <w:caps w:val="0"/>
          <w:spacing w:val="7"/>
          <w:sz w:val="16"/>
          <w:szCs w:val="16"/>
        </w:rPr>
      </w:pPr>
      <w:r>
        <w:rPr>
          <w:rFonts w:hint="eastAsia" w:ascii="Microsoft YaHei UI" w:hAnsi="Microsoft YaHei UI" w:eastAsia="Microsoft YaHei UI" w:cs="Microsoft YaHei UI"/>
          <w:i w:val="0"/>
          <w:iCs w:val="0"/>
          <w:caps w:val="0"/>
          <w:spacing w:val="7"/>
          <w:kern w:val="0"/>
          <w:sz w:val="16"/>
          <w:szCs w:val="16"/>
          <w:bdr w:val="none" w:color="auto" w:sz="0" w:space="0"/>
          <w:shd w:val="clear" w:fill="FFFFFF"/>
          <w:lang w:val="en-US" w:eastAsia="zh-CN" w:bidi="ar"/>
        </w:rPr>
        <w:t>1篇原创内容26个朋友关注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left"/>
        <w:rPr>
          <w:rFonts w:hint="eastAsia" w:ascii="Microsoft YaHei UI" w:hAnsi="Microsoft YaHei UI" w:eastAsia="Microsoft YaHei UI" w:cs="Microsoft YaHei UI"/>
          <w:i w:val="0"/>
          <w:iCs w:val="0"/>
          <w:caps w:val="0"/>
          <w:spacing w:val="7"/>
          <w:sz w:val="12"/>
          <w:szCs w:val="12"/>
        </w:rPr>
      </w:pPr>
      <w:r>
        <w:rPr>
          <w:rFonts w:hint="eastAsia" w:ascii="Microsoft YaHei UI" w:hAnsi="Microsoft YaHei UI" w:eastAsia="Microsoft YaHei UI" w:cs="Microsoft YaHei UI"/>
          <w:i w:val="0"/>
          <w:iCs w:val="0"/>
          <w:caps w:val="0"/>
          <w:spacing w:val="7"/>
          <w:kern w:val="0"/>
          <w:sz w:val="12"/>
          <w:szCs w:val="12"/>
          <w:bdr w:val="none" w:color="auto" w:sz="0" w:space="0"/>
          <w:shd w:val="clear" w:fill="FFFFFF"/>
          <w:lang w:val="en-US" w:eastAsia="zh-CN" w:bidi="ar"/>
        </w:rPr>
        <w:t>关注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NDM0ODNkNTA0ZWU4OGU5N2RiMjNlZjQ1NDVkNmQifQ=="/>
  </w:docVars>
  <w:rsids>
    <w:rsidRoot w:val="00000000"/>
    <w:rsid w:val="0BBC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1926</Words>
  <Characters>1956</Characters>
  <Lines>0</Lines>
  <Paragraphs>0</Paragraphs>
  <TotalTime>0</TotalTime>
  <ScaleCrop>false</ScaleCrop>
  <LinksUpToDate>false</LinksUpToDate>
  <CharactersWithSpaces>1961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2023-04-19T15:58:01Z</dcterms:created>
  <dc:creator>Administrator</dc:creator>
  <cp:lastModifiedBy>稳稳的幸福</cp:lastModifiedBy>
  <dcterms:modified xsi:type="dcterms:W3CDTF">2023-04-19T15:59:00Z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BD2BA7EC30D74A90A5988F607E1B1ADD_12</vt:lpwstr>
  </property>
</Properties>
</file>