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仿宋" w:hAnsi="仿宋" w:eastAsia="仿宋" w:cs="仿宋"/>
          <w:spacing w:val="24"/>
          <w:sz w:val="32"/>
          <w:szCs w:val="32"/>
        </w:rPr>
      </w:pPr>
      <w:r>
        <w:rPr>
          <w:rFonts w:hint="eastAsia" w:ascii="仿宋" w:hAnsi="仿宋" w:eastAsia="仿宋" w:cs="仿宋"/>
          <w:spacing w:val="24"/>
          <w:sz w:val="32"/>
          <w:szCs w:val="32"/>
        </w:rPr>
        <w:t>附件4</w:t>
      </w:r>
    </w:p>
    <w:p>
      <w:pPr>
        <w:jc w:val="both"/>
        <w:rPr>
          <w:b/>
          <w:bCs/>
          <w:sz w:val="32"/>
          <w:szCs w:val="32"/>
        </w:rPr>
      </w:pPr>
    </w:p>
    <w:p>
      <w:pPr>
        <w:spacing w:before="89" w:line="219" w:lineRule="auto"/>
        <w:jc w:val="center"/>
        <w:rPr>
          <w:rFonts w:ascii="黑体" w:hAnsi="黑体" w:eastAsia="黑体" w:cs="黑体"/>
          <w:spacing w:val="-13"/>
          <w:sz w:val="32"/>
          <w:szCs w:val="32"/>
        </w:rPr>
      </w:pPr>
      <w:r>
        <w:rPr>
          <w:rFonts w:hint="eastAsia" w:ascii="黑体" w:hAnsi="黑体" w:eastAsia="黑体" w:cs="黑体"/>
          <w:spacing w:val="-13"/>
          <w:sz w:val="32"/>
          <w:szCs w:val="32"/>
        </w:rPr>
        <w:t>淅川县2022</w:t>
      </w:r>
      <w:r>
        <w:rPr>
          <w:rFonts w:hint="eastAsia" w:ascii="黑体" w:hAnsi="黑体" w:eastAsia="黑体" w:cs="黑体"/>
          <w:spacing w:val="-13"/>
          <w:sz w:val="32"/>
          <w:szCs w:val="32"/>
          <w:lang w:val="zh-TW" w:eastAsia="zh-TW"/>
        </w:rPr>
        <w:t>年</w:t>
      </w:r>
      <w:r>
        <w:rPr>
          <w:rFonts w:hint="eastAsia" w:ascii="黑体" w:hAnsi="黑体" w:eastAsia="黑体" w:cs="黑体"/>
          <w:spacing w:val="-13"/>
          <w:sz w:val="32"/>
          <w:szCs w:val="32"/>
        </w:rPr>
        <w:t>中央财政支持农业生产救灾资金(第八批)补贴村级汇总表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魏村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村（盖章）  村支书（主任）签字：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卢勇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责任区书记签字：黄瑞申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>2022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年 </w:t>
      </w:r>
      <w:r>
        <w:rPr>
          <w:rFonts w:ascii="宋体" w:hAnsi="宋体" w:eastAsia="宋体" w:cs="宋体"/>
          <w:b/>
          <w:bCs/>
          <w:sz w:val="28"/>
          <w:szCs w:val="28"/>
        </w:rPr>
        <w:t>12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月 </w:t>
      </w:r>
      <w:r>
        <w:rPr>
          <w:rFonts w:ascii="宋体" w:hAnsi="宋体" w:eastAsia="宋体" w:cs="宋体"/>
          <w:b/>
          <w:bCs/>
          <w:sz w:val="28"/>
          <w:szCs w:val="28"/>
        </w:rPr>
        <w:t>30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日</w:t>
      </w:r>
    </w:p>
    <w:tbl>
      <w:tblPr>
        <w:tblStyle w:val="4"/>
        <w:tblW w:w="14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2106"/>
        <w:gridCol w:w="2992"/>
        <w:gridCol w:w="2786"/>
        <w:gridCol w:w="3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107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组名</w:t>
            </w:r>
          </w:p>
        </w:tc>
        <w:tc>
          <w:tcPr>
            <w:tcW w:w="2106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补贴面积（亩）</w:t>
            </w:r>
          </w:p>
        </w:tc>
        <w:tc>
          <w:tcPr>
            <w:tcW w:w="2992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补贴数量（公斤、毫升、台、套）</w:t>
            </w:r>
          </w:p>
        </w:tc>
        <w:tc>
          <w:tcPr>
            <w:tcW w:w="2786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发放资金（元）</w:t>
            </w:r>
          </w:p>
        </w:tc>
        <w:tc>
          <w:tcPr>
            <w:tcW w:w="3207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107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一组</w:t>
            </w:r>
          </w:p>
        </w:tc>
        <w:tc>
          <w:tcPr>
            <w:tcW w:w="2106" w:type="dxa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  <w:t>85.02</w:t>
            </w:r>
          </w:p>
        </w:tc>
        <w:tc>
          <w:tcPr>
            <w:tcW w:w="2992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107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二组</w:t>
            </w:r>
          </w:p>
        </w:tc>
        <w:tc>
          <w:tcPr>
            <w:tcW w:w="2106" w:type="dxa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  <w:t>148.28</w:t>
            </w:r>
          </w:p>
        </w:tc>
        <w:tc>
          <w:tcPr>
            <w:tcW w:w="2992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107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三组</w:t>
            </w:r>
          </w:p>
        </w:tc>
        <w:tc>
          <w:tcPr>
            <w:tcW w:w="2106" w:type="dxa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  <w:t>150.98</w:t>
            </w:r>
          </w:p>
        </w:tc>
        <w:tc>
          <w:tcPr>
            <w:tcW w:w="2992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86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107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四组</w:t>
            </w:r>
          </w:p>
        </w:tc>
        <w:tc>
          <w:tcPr>
            <w:tcW w:w="2106" w:type="dxa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  <w:t>203.09</w:t>
            </w:r>
          </w:p>
        </w:tc>
        <w:tc>
          <w:tcPr>
            <w:tcW w:w="2992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107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五组</w:t>
            </w:r>
          </w:p>
        </w:tc>
        <w:tc>
          <w:tcPr>
            <w:tcW w:w="2106" w:type="dxa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  <w:t>218.27</w:t>
            </w:r>
          </w:p>
        </w:tc>
        <w:tc>
          <w:tcPr>
            <w:tcW w:w="2992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107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六组</w:t>
            </w:r>
          </w:p>
        </w:tc>
        <w:tc>
          <w:tcPr>
            <w:tcW w:w="2106" w:type="dxa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  <w:t>127.47</w:t>
            </w:r>
          </w:p>
        </w:tc>
        <w:tc>
          <w:tcPr>
            <w:tcW w:w="2992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107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七组</w:t>
            </w:r>
          </w:p>
        </w:tc>
        <w:tc>
          <w:tcPr>
            <w:tcW w:w="2106" w:type="dxa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  <w:t>108.46</w:t>
            </w:r>
          </w:p>
        </w:tc>
        <w:tc>
          <w:tcPr>
            <w:tcW w:w="2992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107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106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1041.57</w:t>
            </w:r>
          </w:p>
        </w:tc>
        <w:tc>
          <w:tcPr>
            <w:tcW w:w="2992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07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jc w:val="both"/>
        <w:rPr>
          <w:b/>
          <w:bCs/>
          <w:sz w:val="32"/>
          <w:szCs w:val="32"/>
        </w:rPr>
      </w:pPr>
    </w:p>
    <w:p>
      <w:pPr>
        <w:jc w:val="both"/>
        <w:rPr>
          <w:b/>
          <w:bCs/>
          <w:sz w:val="32"/>
          <w:szCs w:val="32"/>
        </w:rPr>
      </w:pPr>
    </w:p>
    <w:p>
      <w:pPr>
        <w:jc w:val="both"/>
        <w:rPr>
          <w:b/>
          <w:bCs/>
          <w:sz w:val="32"/>
          <w:szCs w:val="32"/>
        </w:rPr>
      </w:pPr>
    </w:p>
    <w:p/>
    <w:sectPr>
      <w:footerReference r:id="rId3" w:type="default"/>
      <w:pgSz w:w="16840" w:h="11920" w:orient="landscape"/>
      <w:pgMar w:top="1281" w:right="1429" w:bottom="1502" w:left="1627" w:header="0" w:footer="1134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t xml:space="preserve">— </w:t>
                          </w:r>
                          <w:r>
                            <w:rPr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Cs w:val="18"/>
                            </w:rPr>
                            <w:t>5</w:t>
                          </w:r>
                          <w:r>
                            <w:rPr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Cs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Cs w:val="18"/>
                      </w:rPr>
                    </w:pPr>
                    <w:r>
                      <w:rPr>
                        <w:szCs w:val="18"/>
                      </w:rPr>
                      <w:t xml:space="preserve">— </w:t>
                    </w:r>
                    <w:r>
                      <w:rPr>
                        <w:szCs w:val="18"/>
                      </w:rPr>
                      <w:fldChar w:fldCharType="begin"/>
                    </w:r>
                    <w:r>
                      <w:rPr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Cs w:val="18"/>
                      </w:rPr>
                      <w:fldChar w:fldCharType="separate"/>
                    </w:r>
                    <w:r>
                      <w:rPr>
                        <w:szCs w:val="18"/>
                      </w:rPr>
                      <w:t>5</w:t>
                    </w:r>
                    <w:r>
                      <w:rPr>
                        <w:szCs w:val="18"/>
                      </w:rPr>
                      <w:fldChar w:fldCharType="end"/>
                    </w:r>
                    <w:r>
                      <w:rPr>
                        <w:szCs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YjkxYmU3MmYzNTNiYzU4MDBiZjI0N2Q4MWU2NmQifQ=="/>
  </w:docVars>
  <w:rsids>
    <w:rsidRoot w:val="1BF64400"/>
    <w:rsid w:val="00203D14"/>
    <w:rsid w:val="00737B8E"/>
    <w:rsid w:val="00825988"/>
    <w:rsid w:val="00836297"/>
    <w:rsid w:val="00D1572E"/>
    <w:rsid w:val="00D16078"/>
    <w:rsid w:val="00D25D97"/>
    <w:rsid w:val="00E43D9F"/>
    <w:rsid w:val="1B850A6C"/>
    <w:rsid w:val="1BF64400"/>
    <w:rsid w:val="211F7986"/>
    <w:rsid w:val="281D3AB8"/>
    <w:rsid w:val="326265BC"/>
    <w:rsid w:val="3C8F37BA"/>
    <w:rsid w:val="3FF73B50"/>
    <w:rsid w:val="5AF7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188</Characters>
  <Lines>20</Lines>
  <Paragraphs>5</Paragraphs>
  <TotalTime>39</TotalTime>
  <ScaleCrop>false</ScaleCrop>
  <LinksUpToDate>false</LinksUpToDate>
  <CharactersWithSpaces>208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2022-12-02T07:07:00Z</dcterms:created>
  <dc:creator>春天</dc:creator>
  <cp:lastModifiedBy>刘鑫</cp:lastModifiedBy>
  <dcterms:modified xsi:type="dcterms:W3CDTF">2023-01-03T04:59:45Z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5196CEAF7AD14BC794442F68D0945A00</vt:lpwstr>
  </property>
</Properties>
</file>