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A9" w:rsidRDefault="00BF5EDA" w:rsidP="00BF5EDA">
      <w:pPr>
        <w:tabs>
          <w:tab w:val="center" w:pos="4212"/>
          <w:tab w:val="right" w:pos="8306"/>
        </w:tabs>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马蹬镇青龙村2</w:t>
      </w:r>
      <w:r>
        <w:rPr>
          <w:rFonts w:ascii="方正小标宋简体" w:eastAsia="方正小标宋简体" w:hAnsi="方正小标宋简体" w:cs="方正小标宋简体"/>
          <w:sz w:val="44"/>
          <w:szCs w:val="44"/>
        </w:rPr>
        <w:t>02</w:t>
      </w:r>
      <w:r w:rsidR="00364A80">
        <w:rPr>
          <w:rFonts w:ascii="方正小标宋简体" w:eastAsia="方正小标宋简体" w:hAnsi="方正小标宋简体" w:cs="方正小标宋简体"/>
          <w:sz w:val="44"/>
          <w:szCs w:val="44"/>
        </w:rPr>
        <w:t>3</w:t>
      </w:r>
      <w:bookmarkStart w:id="0" w:name="_GoBack"/>
      <w:bookmarkEnd w:id="0"/>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sz w:val="44"/>
          <w:szCs w:val="44"/>
        </w:rPr>
        <w:t>工作计划</w:t>
      </w:r>
    </w:p>
    <w:p w:rsidR="00C14092" w:rsidRDefault="00C14092" w:rsidP="00C14092">
      <w:pPr>
        <w:rPr>
          <w:rFonts w:ascii="宋体" w:eastAsia="宋体" w:hAnsi="宋体" w:cs="宋体"/>
          <w:sz w:val="32"/>
          <w:szCs w:val="32"/>
        </w:rPr>
      </w:pPr>
    </w:p>
    <w:p w:rsidR="00B236A9" w:rsidRDefault="00BF5EDA" w:rsidP="00C14092">
      <w:pPr>
        <w:rPr>
          <w:rFonts w:ascii="宋体" w:eastAsia="宋体" w:hAnsi="宋体" w:cs="宋体"/>
          <w:sz w:val="32"/>
          <w:szCs w:val="32"/>
        </w:rPr>
      </w:pPr>
      <w:r>
        <w:rPr>
          <w:rFonts w:ascii="宋体" w:eastAsia="宋体" w:hAnsi="宋体" w:cs="宋体" w:hint="eastAsia"/>
          <w:sz w:val="32"/>
          <w:szCs w:val="32"/>
        </w:rPr>
        <w:t>基本情况</w:t>
      </w:r>
    </w:p>
    <w:p w:rsidR="00B236A9" w:rsidRDefault="00BF5EDA">
      <w:pPr>
        <w:tabs>
          <w:tab w:val="left" w:pos="312"/>
        </w:tabs>
        <w:rPr>
          <w:rFonts w:ascii="宋体" w:eastAsia="宋体" w:hAnsi="宋体" w:cs="宋体"/>
          <w:sz w:val="32"/>
          <w:szCs w:val="32"/>
        </w:rPr>
      </w:pPr>
      <w:r>
        <w:rPr>
          <w:rFonts w:ascii="宋体" w:eastAsia="宋体" w:hAnsi="宋体" w:cs="宋体" w:hint="eastAsia"/>
          <w:sz w:val="32"/>
          <w:szCs w:val="32"/>
        </w:rPr>
        <w:t xml:space="preserve"> </w:t>
      </w:r>
      <w:proofErr w:type="gramStart"/>
      <w:r>
        <w:rPr>
          <w:rFonts w:ascii="宋体" w:eastAsia="宋体" w:hAnsi="宋体" w:cs="宋体" w:hint="eastAsia"/>
          <w:sz w:val="32"/>
          <w:szCs w:val="32"/>
        </w:rPr>
        <w:t>马蹬</w:t>
      </w:r>
      <w:proofErr w:type="gramEnd"/>
      <w:r>
        <w:rPr>
          <w:rFonts w:ascii="宋体" w:eastAsia="宋体" w:hAnsi="宋体" w:cs="宋体" w:hint="eastAsia"/>
          <w:sz w:val="32"/>
          <w:szCs w:val="32"/>
        </w:rPr>
        <w:t>镇青龙村位于</w:t>
      </w:r>
      <w:proofErr w:type="gramStart"/>
      <w:r>
        <w:rPr>
          <w:rFonts w:ascii="宋体" w:eastAsia="宋体" w:hAnsi="宋体" w:cs="宋体" w:hint="eastAsia"/>
          <w:sz w:val="32"/>
          <w:szCs w:val="32"/>
        </w:rPr>
        <w:t>马蹬</w:t>
      </w:r>
      <w:proofErr w:type="gramEnd"/>
      <w:r>
        <w:rPr>
          <w:rFonts w:ascii="宋体" w:eastAsia="宋体" w:hAnsi="宋体" w:cs="宋体" w:hint="eastAsia"/>
          <w:sz w:val="32"/>
          <w:szCs w:val="32"/>
        </w:rPr>
        <w:t>镇政府西南11公里处，区域面积约10.7平方公里。</w:t>
      </w:r>
      <w:proofErr w:type="gramStart"/>
      <w:r>
        <w:rPr>
          <w:rFonts w:ascii="宋体" w:eastAsia="宋体" w:hAnsi="宋体" w:cs="宋体" w:hint="eastAsia"/>
          <w:sz w:val="32"/>
          <w:szCs w:val="32"/>
        </w:rPr>
        <w:t>辖</w:t>
      </w:r>
      <w:proofErr w:type="gramEnd"/>
      <w:r>
        <w:rPr>
          <w:rFonts w:ascii="宋体" w:eastAsia="宋体" w:hAnsi="宋体" w:cs="宋体" w:hint="eastAsia"/>
          <w:sz w:val="32"/>
          <w:szCs w:val="32"/>
        </w:rPr>
        <w:t>11个村民小组。全村共有298户1208人，耕地面积1827亩，山林</w:t>
      </w:r>
      <w:proofErr w:type="gramStart"/>
      <w:r>
        <w:rPr>
          <w:rFonts w:ascii="宋体" w:eastAsia="宋体" w:hAnsi="宋体" w:cs="宋体" w:hint="eastAsia"/>
          <w:sz w:val="32"/>
          <w:szCs w:val="32"/>
        </w:rPr>
        <w:t>8322多亩</w:t>
      </w:r>
      <w:proofErr w:type="gramEnd"/>
      <w:r>
        <w:rPr>
          <w:rFonts w:ascii="宋体" w:eastAsia="宋体" w:hAnsi="宋体" w:cs="宋体" w:hint="eastAsia"/>
          <w:sz w:val="32"/>
          <w:szCs w:val="32"/>
        </w:rPr>
        <w:t>。常住人数（6个月以上）130户302人，占比25％。</w:t>
      </w:r>
    </w:p>
    <w:p w:rsidR="00B236A9" w:rsidRDefault="00BF5EDA">
      <w:pPr>
        <w:tabs>
          <w:tab w:val="left" w:pos="312"/>
        </w:tabs>
        <w:spacing w:line="600" w:lineRule="exact"/>
        <w:ind w:firstLineChars="200" w:firstLine="640"/>
        <w:rPr>
          <w:rFonts w:ascii="宋体" w:eastAsia="宋体" w:hAnsi="宋体" w:cs="宋体"/>
          <w:sz w:val="32"/>
          <w:szCs w:val="32"/>
        </w:rPr>
      </w:pPr>
      <w:r>
        <w:rPr>
          <w:rFonts w:ascii="宋体" w:eastAsia="宋体" w:hAnsi="宋体" w:cs="宋体" w:hint="eastAsia"/>
          <w:sz w:val="32"/>
          <w:szCs w:val="32"/>
        </w:rPr>
        <w:t>青龙村是贫困村，共有建档立卡贫困户56户157人，2016年脱贫有4户20人，2017年脱贫有26户70人、2018年</w:t>
      </w:r>
      <w:r>
        <w:rPr>
          <w:rFonts w:ascii="宋体" w:eastAsia="宋体" w:hAnsi="宋体" w:cs="宋体" w:hint="eastAsia"/>
          <w:b/>
          <w:bCs/>
          <w:sz w:val="32"/>
          <w:szCs w:val="32"/>
        </w:rPr>
        <w:t>脱贫户12户28人，</w:t>
      </w:r>
      <w:r>
        <w:rPr>
          <w:rFonts w:ascii="宋体" w:eastAsia="宋体" w:hAnsi="宋体" w:cs="宋体" w:hint="eastAsia"/>
          <w:sz w:val="32"/>
          <w:szCs w:val="32"/>
        </w:rPr>
        <w:t>2019年</w:t>
      </w:r>
      <w:r>
        <w:rPr>
          <w:rFonts w:ascii="宋体" w:eastAsia="宋体" w:hAnsi="宋体" w:cs="宋体" w:hint="eastAsia"/>
          <w:b/>
          <w:bCs/>
          <w:sz w:val="32"/>
          <w:szCs w:val="32"/>
        </w:rPr>
        <w:t>脱贫户 4 户12  人，</w:t>
      </w:r>
      <w:r>
        <w:rPr>
          <w:rFonts w:ascii="宋体" w:eastAsia="宋体" w:hAnsi="宋体" w:cs="宋体" w:hint="eastAsia"/>
          <w:sz w:val="32"/>
          <w:szCs w:val="32"/>
        </w:rPr>
        <w:t>2020年</w:t>
      </w:r>
      <w:r>
        <w:rPr>
          <w:rFonts w:ascii="宋体" w:eastAsia="宋体" w:hAnsi="宋体" w:cs="宋体" w:hint="eastAsia"/>
          <w:b/>
          <w:bCs/>
          <w:sz w:val="32"/>
          <w:szCs w:val="32"/>
        </w:rPr>
        <w:t>脱贫户2 户 5 人</w:t>
      </w:r>
      <w:r>
        <w:rPr>
          <w:rFonts w:ascii="宋体" w:eastAsia="宋体" w:hAnsi="宋体" w:cs="宋体" w:hint="eastAsia"/>
          <w:sz w:val="32"/>
          <w:szCs w:val="32"/>
        </w:rPr>
        <w:t>…目前56户已全部脱贫，</w:t>
      </w:r>
      <w:proofErr w:type="gramStart"/>
      <w:r>
        <w:rPr>
          <w:rFonts w:ascii="宋体" w:eastAsia="宋体" w:hAnsi="宋体" w:cs="宋体" w:hint="eastAsia"/>
          <w:sz w:val="32"/>
          <w:szCs w:val="32"/>
        </w:rPr>
        <w:t>检测户</w:t>
      </w:r>
      <w:proofErr w:type="gramEnd"/>
      <w:r>
        <w:rPr>
          <w:rFonts w:ascii="宋体" w:eastAsia="宋体" w:hAnsi="宋体" w:cs="宋体" w:hint="eastAsia"/>
          <w:sz w:val="32"/>
          <w:szCs w:val="32"/>
        </w:rPr>
        <w:t>11户33人。</w:t>
      </w:r>
    </w:p>
    <w:p w:rsidR="00B236A9" w:rsidRDefault="00BF5EDA">
      <w:pPr>
        <w:tabs>
          <w:tab w:val="left" w:pos="312"/>
        </w:tabs>
        <w:rPr>
          <w:rFonts w:ascii="宋体" w:eastAsia="宋体" w:hAnsi="宋体" w:cs="宋体"/>
        </w:rPr>
      </w:pPr>
      <w:r>
        <w:rPr>
          <w:rFonts w:ascii="宋体" w:eastAsia="宋体" w:hAnsi="宋体" w:cs="宋体" w:hint="eastAsia"/>
          <w:sz w:val="32"/>
          <w:szCs w:val="32"/>
        </w:rPr>
        <w:tab/>
        <w:t xml:space="preserve">  资产有村部、文化广场、学校、村卫生室、年度村级经费14000元，党群服务经费10000元，应急救灾款9000元，民政临时救助款14300元，特殊困难群众救助款13500元，</w:t>
      </w:r>
      <w:r>
        <w:rPr>
          <w:rFonts w:ascii="宋体" w:eastAsia="宋体" w:hAnsi="宋体" w:cs="宋体" w:hint="eastAsia"/>
          <w:sz w:val="32"/>
          <w:szCs w:val="32"/>
        </w:rPr>
        <w:tab/>
        <w:t>青龙村</w:t>
      </w:r>
      <w:proofErr w:type="gramStart"/>
      <w:r>
        <w:rPr>
          <w:rFonts w:ascii="宋体" w:eastAsia="宋体" w:hAnsi="宋体" w:cs="宋体" w:hint="eastAsia"/>
          <w:sz w:val="32"/>
          <w:szCs w:val="32"/>
        </w:rPr>
        <w:t>与余沟村</w:t>
      </w:r>
      <w:proofErr w:type="gramEnd"/>
      <w:r>
        <w:rPr>
          <w:rFonts w:ascii="宋体" w:eastAsia="宋体" w:hAnsi="宋体" w:cs="宋体" w:hint="eastAsia"/>
          <w:sz w:val="32"/>
          <w:szCs w:val="32"/>
        </w:rPr>
        <w:t>于2020年12月成立联合党支部，党员37名，经常在家23名，长期在外14名，60岁以上老党员10名</w:t>
      </w:r>
      <w:r>
        <w:rPr>
          <w:rFonts w:ascii="宋体" w:eastAsia="宋体" w:hAnsi="宋体" w:cs="宋体" w:hint="eastAsia"/>
        </w:rPr>
        <w:t>。</w:t>
      </w:r>
    </w:p>
    <w:p w:rsidR="00B236A9" w:rsidRDefault="00BF5EDA">
      <w:pPr>
        <w:numPr>
          <w:ilvl w:val="0"/>
          <w:numId w:val="2"/>
        </w:numPr>
        <w:tabs>
          <w:tab w:val="center" w:pos="4212"/>
          <w:tab w:val="right" w:pos="8306"/>
        </w:tabs>
        <w:spacing w:line="620" w:lineRule="exact"/>
        <w:ind w:firstLineChars="200" w:firstLine="640"/>
        <w:rPr>
          <w:rFonts w:ascii="宋体" w:eastAsia="宋体" w:hAnsi="宋体" w:cs="宋体"/>
          <w:sz w:val="32"/>
          <w:szCs w:val="32"/>
        </w:rPr>
      </w:pPr>
      <w:r>
        <w:rPr>
          <w:rFonts w:ascii="宋体" w:eastAsia="宋体" w:hAnsi="宋体" w:cs="宋体" w:hint="eastAsia"/>
          <w:sz w:val="32"/>
          <w:szCs w:val="32"/>
        </w:rPr>
        <w:t>“三面红旗”创建工作开展情况</w:t>
      </w:r>
    </w:p>
    <w:p w:rsidR="00B236A9" w:rsidRDefault="00BF5EDA">
      <w:pPr>
        <w:numPr>
          <w:ilvl w:val="0"/>
          <w:numId w:val="3"/>
        </w:numPr>
        <w:rPr>
          <w:sz w:val="32"/>
          <w:szCs w:val="32"/>
        </w:rPr>
      </w:pPr>
      <w:r>
        <w:rPr>
          <w:rFonts w:hint="eastAsia"/>
          <w:sz w:val="32"/>
          <w:szCs w:val="32"/>
        </w:rPr>
        <w:t>旅游产业方面</w:t>
      </w:r>
    </w:p>
    <w:p w:rsidR="00B236A9" w:rsidRDefault="00BF5EDA">
      <w:pPr>
        <w:rPr>
          <w:sz w:val="32"/>
          <w:szCs w:val="32"/>
        </w:rPr>
      </w:pPr>
      <w:r>
        <w:rPr>
          <w:rFonts w:hint="eastAsia"/>
          <w:sz w:val="32"/>
          <w:szCs w:val="32"/>
        </w:rPr>
        <w:t>1</w:t>
      </w:r>
      <w:r>
        <w:rPr>
          <w:rFonts w:hint="eastAsia"/>
          <w:sz w:val="32"/>
          <w:szCs w:val="32"/>
        </w:rPr>
        <w:t>、青龙村位于丹江大观苑和八仙洞景区交叉口地理位置条件优越，得天独厚，为农家乐的发展创造了有利的经营条件。</w:t>
      </w:r>
    </w:p>
    <w:p w:rsidR="00B236A9" w:rsidRDefault="00BF5EDA">
      <w:pPr>
        <w:rPr>
          <w:sz w:val="32"/>
          <w:szCs w:val="32"/>
        </w:rPr>
      </w:pPr>
      <w:r>
        <w:rPr>
          <w:rFonts w:hint="eastAsia"/>
          <w:sz w:val="32"/>
          <w:szCs w:val="32"/>
        </w:rPr>
        <w:lastRenderedPageBreak/>
        <w:t xml:space="preserve">  </w:t>
      </w:r>
      <w:r>
        <w:rPr>
          <w:rFonts w:hint="eastAsia"/>
          <w:sz w:val="32"/>
          <w:szCs w:val="32"/>
        </w:rPr>
        <w:t>现有农家乐</w:t>
      </w:r>
      <w:r>
        <w:rPr>
          <w:rFonts w:hint="eastAsia"/>
          <w:sz w:val="32"/>
          <w:szCs w:val="32"/>
        </w:rPr>
        <w:t>6</w:t>
      </w:r>
      <w:r>
        <w:rPr>
          <w:rFonts w:hint="eastAsia"/>
          <w:sz w:val="32"/>
          <w:szCs w:val="32"/>
        </w:rPr>
        <w:t>家，住宿条件可以达到</w:t>
      </w:r>
      <w:r>
        <w:rPr>
          <w:rFonts w:hint="eastAsia"/>
          <w:sz w:val="32"/>
          <w:szCs w:val="32"/>
        </w:rPr>
        <w:t>160</w:t>
      </w:r>
      <w:r>
        <w:rPr>
          <w:rFonts w:hint="eastAsia"/>
          <w:sz w:val="32"/>
          <w:szCs w:val="32"/>
        </w:rPr>
        <w:t>人入住，一次性可以供游客</w:t>
      </w:r>
      <w:r>
        <w:rPr>
          <w:rFonts w:hint="eastAsia"/>
          <w:sz w:val="32"/>
          <w:szCs w:val="32"/>
        </w:rPr>
        <w:t>400</w:t>
      </w:r>
      <w:r>
        <w:rPr>
          <w:rFonts w:hint="eastAsia"/>
          <w:sz w:val="32"/>
          <w:szCs w:val="32"/>
        </w:rPr>
        <w:t>余人供餐，近几年旅游业发展越来越好，现有的农家乐容客量已不够使用。联合支部带头人刘福宝同志根据当前的旅游形势提出在青龙村大力发展农家乐，使用农民创收。支部成员进行民意大走访，走访之中发现有意建农家</w:t>
      </w:r>
      <w:proofErr w:type="gramStart"/>
      <w:r>
        <w:rPr>
          <w:rFonts w:hint="eastAsia"/>
          <w:sz w:val="32"/>
          <w:szCs w:val="32"/>
        </w:rPr>
        <w:t>乐创业</w:t>
      </w:r>
      <w:proofErr w:type="gramEnd"/>
      <w:r>
        <w:rPr>
          <w:rFonts w:hint="eastAsia"/>
          <w:sz w:val="32"/>
          <w:szCs w:val="32"/>
        </w:rPr>
        <w:t>的有</w:t>
      </w:r>
      <w:r>
        <w:rPr>
          <w:rFonts w:hint="eastAsia"/>
          <w:sz w:val="32"/>
          <w:szCs w:val="32"/>
        </w:rPr>
        <w:t>13</w:t>
      </w:r>
      <w:r>
        <w:rPr>
          <w:rFonts w:hint="eastAsia"/>
          <w:sz w:val="32"/>
          <w:szCs w:val="32"/>
        </w:rPr>
        <w:t>家之多，为使产业成规模，支书刘福宝同志到县旅游局要</w:t>
      </w:r>
      <w:r>
        <w:rPr>
          <w:rFonts w:hint="eastAsia"/>
          <w:sz w:val="32"/>
          <w:szCs w:val="32"/>
        </w:rPr>
        <w:t>1100</w:t>
      </w:r>
      <w:r>
        <w:rPr>
          <w:rFonts w:hint="eastAsia"/>
          <w:sz w:val="32"/>
          <w:szCs w:val="32"/>
        </w:rPr>
        <w:t>万项目款，用于新农村旅游产业发展。</w:t>
      </w:r>
    </w:p>
    <w:p w:rsidR="00B236A9" w:rsidRDefault="00BF5EDA">
      <w:pPr>
        <w:rPr>
          <w:sz w:val="32"/>
          <w:szCs w:val="32"/>
        </w:rPr>
      </w:pPr>
      <w:r>
        <w:rPr>
          <w:rFonts w:hint="eastAsia"/>
          <w:sz w:val="32"/>
          <w:szCs w:val="32"/>
        </w:rPr>
        <w:t>2</w:t>
      </w:r>
      <w:r>
        <w:rPr>
          <w:rFonts w:hint="eastAsia"/>
          <w:sz w:val="32"/>
          <w:szCs w:val="32"/>
        </w:rPr>
        <w:t>、种植产业</w:t>
      </w:r>
    </w:p>
    <w:p w:rsidR="00B236A9" w:rsidRDefault="00BF5EDA">
      <w:pPr>
        <w:ind w:firstLineChars="200" w:firstLine="640"/>
        <w:rPr>
          <w:sz w:val="32"/>
          <w:szCs w:val="32"/>
        </w:rPr>
      </w:pPr>
      <w:r>
        <w:rPr>
          <w:rFonts w:hint="eastAsia"/>
          <w:sz w:val="32"/>
          <w:szCs w:val="32"/>
        </w:rPr>
        <w:t>青龙村种植产业以黄姜为主导，全村发展黄姜</w:t>
      </w:r>
      <w:r>
        <w:rPr>
          <w:rFonts w:hint="eastAsia"/>
          <w:sz w:val="32"/>
          <w:szCs w:val="32"/>
        </w:rPr>
        <w:t>1100</w:t>
      </w:r>
      <w:r>
        <w:rPr>
          <w:rFonts w:hint="eastAsia"/>
          <w:sz w:val="32"/>
          <w:szCs w:val="32"/>
        </w:rPr>
        <w:t>余亩，销售有</w:t>
      </w:r>
      <w:proofErr w:type="gramStart"/>
      <w:r>
        <w:rPr>
          <w:rFonts w:hint="eastAsia"/>
          <w:sz w:val="32"/>
          <w:szCs w:val="32"/>
        </w:rPr>
        <w:t>淅</w:t>
      </w:r>
      <w:proofErr w:type="gramEnd"/>
      <w:r>
        <w:rPr>
          <w:rFonts w:hint="eastAsia"/>
          <w:sz w:val="32"/>
          <w:szCs w:val="32"/>
        </w:rPr>
        <w:t>川老夏中药材收购公司常年居住青龙村收购，种植户不为销售发愁，吃上了定心丸。每亩黄姜收入一万余元，预计今年新增黄姜</w:t>
      </w:r>
      <w:r>
        <w:rPr>
          <w:rFonts w:hint="eastAsia"/>
          <w:sz w:val="32"/>
          <w:szCs w:val="32"/>
        </w:rPr>
        <w:t>220</w:t>
      </w:r>
      <w:r>
        <w:rPr>
          <w:rFonts w:hint="eastAsia"/>
          <w:sz w:val="32"/>
          <w:szCs w:val="32"/>
        </w:rPr>
        <w:t>亩，年产量达到</w:t>
      </w:r>
      <w:r>
        <w:rPr>
          <w:rFonts w:hint="eastAsia"/>
          <w:sz w:val="32"/>
          <w:szCs w:val="32"/>
        </w:rPr>
        <w:t>1500</w:t>
      </w:r>
      <w:r>
        <w:rPr>
          <w:rFonts w:hint="eastAsia"/>
          <w:sz w:val="32"/>
          <w:szCs w:val="32"/>
        </w:rPr>
        <w:t>多吨。</w:t>
      </w:r>
    </w:p>
    <w:p w:rsidR="00B236A9" w:rsidRDefault="00BF5EDA">
      <w:pPr>
        <w:rPr>
          <w:sz w:val="32"/>
          <w:szCs w:val="32"/>
        </w:rPr>
      </w:pPr>
      <w:r>
        <w:rPr>
          <w:rFonts w:hint="eastAsia"/>
          <w:sz w:val="32"/>
          <w:szCs w:val="32"/>
        </w:rPr>
        <w:t>3</w:t>
      </w:r>
      <w:r>
        <w:rPr>
          <w:rFonts w:hint="eastAsia"/>
          <w:sz w:val="32"/>
          <w:szCs w:val="32"/>
        </w:rPr>
        <w:t>：</w:t>
      </w:r>
      <w:r>
        <w:rPr>
          <w:rFonts w:hint="eastAsia"/>
          <w:sz w:val="32"/>
          <w:szCs w:val="32"/>
        </w:rPr>
        <w:t xml:space="preserve"> </w:t>
      </w:r>
      <w:r>
        <w:rPr>
          <w:rFonts w:hint="eastAsia"/>
          <w:sz w:val="32"/>
          <w:szCs w:val="32"/>
        </w:rPr>
        <w:t>养殖产业</w:t>
      </w:r>
    </w:p>
    <w:p w:rsidR="00B236A9" w:rsidRDefault="00BF5EDA">
      <w:pPr>
        <w:rPr>
          <w:sz w:val="32"/>
          <w:szCs w:val="32"/>
        </w:rPr>
      </w:pPr>
      <w:r>
        <w:rPr>
          <w:rFonts w:hint="eastAsia"/>
          <w:sz w:val="32"/>
          <w:szCs w:val="32"/>
        </w:rPr>
        <w:t>我村养殖主要以散养牛羊为主，现有养殖户</w:t>
      </w:r>
      <w:r>
        <w:rPr>
          <w:rFonts w:hint="eastAsia"/>
          <w:sz w:val="32"/>
          <w:szCs w:val="32"/>
        </w:rPr>
        <w:t>40</w:t>
      </w:r>
      <w:r>
        <w:rPr>
          <w:rFonts w:hint="eastAsia"/>
          <w:sz w:val="32"/>
          <w:szCs w:val="32"/>
        </w:rPr>
        <w:t>余户每年纯收入在</w:t>
      </w:r>
      <w:r>
        <w:rPr>
          <w:rFonts w:hint="eastAsia"/>
          <w:sz w:val="32"/>
          <w:szCs w:val="32"/>
        </w:rPr>
        <w:t>3</w:t>
      </w:r>
      <w:r>
        <w:rPr>
          <w:rFonts w:hint="eastAsia"/>
          <w:sz w:val="32"/>
          <w:szCs w:val="32"/>
        </w:rPr>
        <w:t>万元以上，今年预计新发展养殖户</w:t>
      </w:r>
      <w:r>
        <w:rPr>
          <w:rFonts w:hint="eastAsia"/>
          <w:sz w:val="32"/>
          <w:szCs w:val="32"/>
        </w:rPr>
        <w:t>15</w:t>
      </w:r>
      <w:r>
        <w:rPr>
          <w:rFonts w:hint="eastAsia"/>
          <w:sz w:val="32"/>
          <w:szCs w:val="32"/>
        </w:rPr>
        <w:t>户。</w:t>
      </w:r>
    </w:p>
    <w:p w:rsidR="00B236A9" w:rsidRDefault="00BF5EDA">
      <w:pPr>
        <w:numPr>
          <w:ilvl w:val="0"/>
          <w:numId w:val="3"/>
        </w:numPr>
        <w:rPr>
          <w:rFonts w:eastAsia="楷体_GB2312" w:cs="楷体_GB2312"/>
          <w:b/>
          <w:bCs/>
          <w:sz w:val="32"/>
          <w:szCs w:val="32"/>
        </w:rPr>
      </w:pPr>
      <w:proofErr w:type="gramStart"/>
      <w:r>
        <w:rPr>
          <w:rFonts w:eastAsia="楷体_GB2312" w:cs="楷体_GB2312"/>
          <w:b/>
          <w:bCs/>
          <w:sz w:val="32"/>
          <w:szCs w:val="32"/>
        </w:rPr>
        <w:t>文明宜</w:t>
      </w:r>
      <w:proofErr w:type="gramEnd"/>
      <w:r>
        <w:rPr>
          <w:rFonts w:eastAsia="楷体_GB2312" w:cs="楷体_GB2312"/>
          <w:b/>
          <w:bCs/>
          <w:sz w:val="32"/>
          <w:szCs w:val="32"/>
        </w:rPr>
        <w:t>居红旗于</w:t>
      </w:r>
      <w:r>
        <w:rPr>
          <w:rFonts w:eastAsia="楷体_GB2312" w:cs="楷体_GB2312"/>
          <w:b/>
          <w:bCs/>
          <w:sz w:val="32"/>
          <w:szCs w:val="32"/>
        </w:rPr>
        <w:t>2023</w:t>
      </w:r>
      <w:r>
        <w:rPr>
          <w:rFonts w:eastAsia="楷体_GB2312" w:cs="楷体_GB2312"/>
          <w:b/>
          <w:bCs/>
          <w:sz w:val="32"/>
          <w:szCs w:val="32"/>
        </w:rPr>
        <w:t>年创成</w:t>
      </w:r>
    </w:p>
    <w:p w:rsidR="00B236A9" w:rsidRDefault="00BF5EDA">
      <w:pPr>
        <w:rPr>
          <w:rFonts w:eastAsia="楷体_GB2312" w:cs="楷体_GB2312"/>
          <w:b/>
          <w:bCs/>
          <w:sz w:val="32"/>
          <w:szCs w:val="32"/>
        </w:rPr>
      </w:pPr>
      <w:r>
        <w:rPr>
          <w:rFonts w:eastAsia="楷体_GB2312" w:cs="楷体_GB2312" w:hint="eastAsia"/>
          <w:b/>
          <w:bCs/>
          <w:sz w:val="32"/>
          <w:szCs w:val="32"/>
        </w:rPr>
        <w:t>1</w:t>
      </w:r>
      <w:r>
        <w:rPr>
          <w:rFonts w:eastAsia="楷体_GB2312" w:cs="楷体_GB2312" w:hint="eastAsia"/>
          <w:b/>
          <w:bCs/>
          <w:sz w:val="32"/>
          <w:szCs w:val="32"/>
        </w:rPr>
        <w:t>、</w:t>
      </w:r>
      <w:r>
        <w:rPr>
          <w:rFonts w:eastAsia="楷体_GB2312" w:cs="楷体_GB2312"/>
          <w:b/>
          <w:bCs/>
          <w:sz w:val="32"/>
          <w:szCs w:val="32"/>
        </w:rPr>
        <w:t>路灯建设</w:t>
      </w:r>
    </w:p>
    <w:p w:rsidR="00B236A9" w:rsidRDefault="00BF5EDA">
      <w:pPr>
        <w:ind w:firstLineChars="200" w:firstLine="640"/>
        <w:rPr>
          <w:sz w:val="32"/>
          <w:szCs w:val="32"/>
        </w:rPr>
      </w:pPr>
      <w:r>
        <w:rPr>
          <w:rFonts w:hint="eastAsia"/>
          <w:sz w:val="32"/>
          <w:szCs w:val="32"/>
        </w:rPr>
        <w:t>青龙村全境实现路灯亮化，我村</w:t>
      </w:r>
      <w:r>
        <w:rPr>
          <w:rFonts w:hint="eastAsia"/>
          <w:sz w:val="32"/>
          <w:szCs w:val="32"/>
        </w:rPr>
        <w:t>4</w:t>
      </w:r>
      <w:r>
        <w:rPr>
          <w:rFonts w:hint="eastAsia"/>
          <w:sz w:val="32"/>
          <w:szCs w:val="32"/>
        </w:rPr>
        <w:t>公里路线，每</w:t>
      </w:r>
      <w:r>
        <w:rPr>
          <w:rFonts w:hint="eastAsia"/>
          <w:sz w:val="32"/>
          <w:szCs w:val="32"/>
        </w:rPr>
        <w:t>30</w:t>
      </w:r>
      <w:r>
        <w:rPr>
          <w:rFonts w:hint="eastAsia"/>
          <w:sz w:val="32"/>
          <w:szCs w:val="32"/>
        </w:rPr>
        <w:t>米一个路灯，</w:t>
      </w:r>
      <w:proofErr w:type="gramStart"/>
      <w:r>
        <w:rPr>
          <w:rFonts w:hint="eastAsia"/>
          <w:sz w:val="32"/>
          <w:szCs w:val="32"/>
        </w:rPr>
        <w:t>全材安装</w:t>
      </w:r>
      <w:proofErr w:type="gramEnd"/>
      <w:r>
        <w:rPr>
          <w:rFonts w:hint="eastAsia"/>
          <w:sz w:val="32"/>
          <w:szCs w:val="32"/>
        </w:rPr>
        <w:t>280</w:t>
      </w:r>
      <w:r>
        <w:rPr>
          <w:rFonts w:hint="eastAsia"/>
          <w:sz w:val="32"/>
          <w:szCs w:val="32"/>
        </w:rPr>
        <w:t>个路灯，每盏</w:t>
      </w:r>
      <w:proofErr w:type="gramStart"/>
      <w:r>
        <w:rPr>
          <w:rFonts w:hint="eastAsia"/>
          <w:sz w:val="32"/>
          <w:szCs w:val="32"/>
        </w:rPr>
        <w:t>灯投资</w:t>
      </w:r>
      <w:proofErr w:type="gramEnd"/>
      <w:r>
        <w:rPr>
          <w:rFonts w:hint="eastAsia"/>
          <w:sz w:val="32"/>
          <w:szCs w:val="32"/>
        </w:rPr>
        <w:t>3000</w:t>
      </w:r>
      <w:r>
        <w:rPr>
          <w:rFonts w:hint="eastAsia"/>
          <w:sz w:val="32"/>
          <w:szCs w:val="32"/>
        </w:rPr>
        <w:t>元，总投资</w:t>
      </w:r>
      <w:r>
        <w:rPr>
          <w:rFonts w:hint="eastAsia"/>
          <w:sz w:val="32"/>
          <w:szCs w:val="32"/>
        </w:rPr>
        <w:t>90</w:t>
      </w:r>
      <w:r>
        <w:rPr>
          <w:rFonts w:hint="eastAsia"/>
          <w:sz w:val="32"/>
          <w:szCs w:val="32"/>
        </w:rPr>
        <w:t>万元。</w:t>
      </w:r>
    </w:p>
    <w:p w:rsidR="00B236A9" w:rsidRDefault="00BF5EDA">
      <w:pPr>
        <w:rPr>
          <w:sz w:val="32"/>
          <w:szCs w:val="32"/>
        </w:rPr>
      </w:pPr>
      <w:r>
        <w:rPr>
          <w:rFonts w:hint="eastAsia"/>
          <w:sz w:val="32"/>
          <w:szCs w:val="32"/>
        </w:rPr>
        <w:t>2</w:t>
      </w:r>
      <w:r>
        <w:rPr>
          <w:rFonts w:hint="eastAsia"/>
          <w:sz w:val="32"/>
          <w:szCs w:val="32"/>
        </w:rPr>
        <w:t>、全面开展全村环境卫生整洁，通过落实门前三包，完善村规民约，加强宣传教育等手段，引导村民树立良好的生活卫</w:t>
      </w:r>
      <w:r>
        <w:rPr>
          <w:rFonts w:hint="eastAsia"/>
          <w:sz w:val="32"/>
          <w:szCs w:val="32"/>
        </w:rPr>
        <w:lastRenderedPageBreak/>
        <w:t>生习惯和保护环境的意识，确保村庄环境卫生长期清洁，对村内主要道路进行绿化，亮化。</w:t>
      </w:r>
    </w:p>
    <w:p w:rsidR="00B236A9" w:rsidRDefault="00BF5EDA">
      <w:pPr>
        <w:rPr>
          <w:sz w:val="32"/>
          <w:szCs w:val="32"/>
        </w:rPr>
      </w:pPr>
      <w:r>
        <w:rPr>
          <w:rFonts w:hint="eastAsia"/>
          <w:sz w:val="32"/>
          <w:szCs w:val="32"/>
        </w:rPr>
        <w:t>3</w:t>
      </w:r>
      <w:r>
        <w:rPr>
          <w:rFonts w:hint="eastAsia"/>
          <w:sz w:val="32"/>
          <w:szCs w:val="32"/>
        </w:rPr>
        <w:t>、打造一条</w:t>
      </w:r>
      <w:proofErr w:type="gramStart"/>
      <w:r>
        <w:rPr>
          <w:rFonts w:hint="eastAsia"/>
          <w:sz w:val="32"/>
          <w:szCs w:val="32"/>
        </w:rPr>
        <w:t>余沟至</w:t>
      </w:r>
      <w:proofErr w:type="gramEnd"/>
      <w:r>
        <w:rPr>
          <w:rFonts w:hint="eastAsia"/>
          <w:sz w:val="32"/>
          <w:szCs w:val="32"/>
        </w:rPr>
        <w:t>青龙的文化长廊，重点宣传社会主义核心价值观，法律法规，生活小常识等多方面知识，让村民在潜移默化中接受教育。</w:t>
      </w:r>
    </w:p>
    <w:p w:rsidR="00B236A9" w:rsidRDefault="00BF5EDA">
      <w:pPr>
        <w:rPr>
          <w:sz w:val="32"/>
          <w:szCs w:val="32"/>
        </w:rPr>
      </w:pPr>
      <w:r>
        <w:rPr>
          <w:rFonts w:hint="eastAsia"/>
          <w:sz w:val="32"/>
          <w:szCs w:val="32"/>
        </w:rPr>
        <w:t>4</w:t>
      </w:r>
      <w:r>
        <w:rPr>
          <w:rFonts w:hint="eastAsia"/>
          <w:sz w:val="32"/>
          <w:szCs w:val="32"/>
        </w:rPr>
        <w:t>、县旅游局计划投资</w:t>
      </w:r>
      <w:r>
        <w:rPr>
          <w:rFonts w:hint="eastAsia"/>
          <w:sz w:val="32"/>
          <w:szCs w:val="32"/>
        </w:rPr>
        <w:t>40</w:t>
      </w:r>
      <w:r>
        <w:rPr>
          <w:rFonts w:hint="eastAsia"/>
          <w:sz w:val="32"/>
          <w:szCs w:val="32"/>
        </w:rPr>
        <w:t>余万元把青龙村全村农户外墙刷白，使村庄整体看起来整洁，干净。</w:t>
      </w:r>
    </w:p>
    <w:p w:rsidR="00B236A9" w:rsidRDefault="00BF5EDA">
      <w:pPr>
        <w:numPr>
          <w:ilvl w:val="0"/>
          <w:numId w:val="3"/>
        </w:numPr>
        <w:rPr>
          <w:sz w:val="32"/>
          <w:szCs w:val="32"/>
        </w:rPr>
      </w:pPr>
      <w:r>
        <w:rPr>
          <w:rFonts w:hint="eastAsia"/>
          <w:sz w:val="32"/>
          <w:szCs w:val="32"/>
        </w:rPr>
        <w:t>社会治理方面</w:t>
      </w:r>
    </w:p>
    <w:p w:rsidR="00B236A9" w:rsidRDefault="00BF5EDA">
      <w:pPr>
        <w:rPr>
          <w:sz w:val="32"/>
          <w:szCs w:val="32"/>
        </w:rPr>
      </w:pPr>
      <w:r>
        <w:rPr>
          <w:rFonts w:hint="eastAsia"/>
          <w:sz w:val="32"/>
          <w:szCs w:val="32"/>
        </w:rPr>
        <w:t>1</w:t>
      </w:r>
      <w:r>
        <w:rPr>
          <w:rFonts w:hint="eastAsia"/>
          <w:sz w:val="32"/>
          <w:szCs w:val="32"/>
        </w:rPr>
        <w:t>、开展先进典型评选。每月确定一个评选主题，通过先进典型的示范带动，激发全村群众凝心聚力，干事创业的热情和积极性。</w:t>
      </w:r>
    </w:p>
    <w:p w:rsidR="00B236A9" w:rsidRDefault="00BF5EDA">
      <w:pPr>
        <w:rPr>
          <w:sz w:val="32"/>
          <w:szCs w:val="32"/>
        </w:rPr>
      </w:pPr>
      <w:r>
        <w:rPr>
          <w:rFonts w:hint="eastAsia"/>
          <w:sz w:val="32"/>
          <w:szCs w:val="32"/>
        </w:rPr>
        <w:t>2</w:t>
      </w:r>
      <w:r>
        <w:rPr>
          <w:rFonts w:hint="eastAsia"/>
          <w:sz w:val="32"/>
          <w:szCs w:val="32"/>
        </w:rPr>
        <w:t>、切实做到五零达标。</w:t>
      </w:r>
    </w:p>
    <w:p w:rsidR="00B236A9" w:rsidRDefault="00BF5EDA">
      <w:pPr>
        <w:numPr>
          <w:ilvl w:val="0"/>
          <w:numId w:val="4"/>
        </w:numPr>
        <w:rPr>
          <w:sz w:val="32"/>
          <w:szCs w:val="32"/>
        </w:rPr>
      </w:pPr>
      <w:r>
        <w:rPr>
          <w:rFonts w:hint="eastAsia"/>
          <w:sz w:val="32"/>
          <w:szCs w:val="32"/>
        </w:rPr>
        <w:t>零上访，凡涉及群众利益的矛盾纠纷和信访问题，在村内及时化解，真正做到小事不出组，大事不出村。</w:t>
      </w:r>
    </w:p>
    <w:p w:rsidR="00B236A9" w:rsidRDefault="00BF5EDA">
      <w:pPr>
        <w:numPr>
          <w:ilvl w:val="0"/>
          <w:numId w:val="4"/>
        </w:numPr>
        <w:rPr>
          <w:sz w:val="32"/>
          <w:szCs w:val="32"/>
        </w:rPr>
      </w:pPr>
      <w:r>
        <w:rPr>
          <w:rFonts w:hint="eastAsia"/>
          <w:sz w:val="32"/>
          <w:szCs w:val="32"/>
        </w:rPr>
        <w:t>零事故：在我村不发生安全生产及其他安全事故，在防汛抢险等工作中不出现重大失误及死伤人员现象。</w:t>
      </w:r>
    </w:p>
    <w:p w:rsidR="00B236A9" w:rsidRDefault="00BF5EDA">
      <w:pPr>
        <w:numPr>
          <w:ilvl w:val="0"/>
          <w:numId w:val="4"/>
        </w:numPr>
        <w:rPr>
          <w:sz w:val="32"/>
          <w:szCs w:val="32"/>
        </w:rPr>
      </w:pPr>
      <w:r>
        <w:rPr>
          <w:rFonts w:hint="eastAsia"/>
          <w:sz w:val="32"/>
          <w:szCs w:val="32"/>
        </w:rPr>
        <w:t>零案件：在我村不发生重大刑事案件和有重大影响的治安案件。</w:t>
      </w:r>
    </w:p>
    <w:p w:rsidR="00B236A9" w:rsidRDefault="00BF5EDA">
      <w:pPr>
        <w:numPr>
          <w:ilvl w:val="0"/>
          <w:numId w:val="4"/>
        </w:numPr>
        <w:rPr>
          <w:sz w:val="32"/>
          <w:szCs w:val="32"/>
        </w:rPr>
      </w:pPr>
      <w:r>
        <w:rPr>
          <w:rFonts w:hint="eastAsia"/>
          <w:sz w:val="32"/>
          <w:szCs w:val="32"/>
        </w:rPr>
        <w:t>零舆情：在我村不发生因信访，案件，民生，环保或其它方面引起的较大负面舆情事件。</w:t>
      </w:r>
    </w:p>
    <w:p w:rsidR="00B236A9" w:rsidRDefault="00BF5EDA">
      <w:pPr>
        <w:numPr>
          <w:ilvl w:val="0"/>
          <w:numId w:val="4"/>
        </w:numPr>
        <w:rPr>
          <w:sz w:val="32"/>
          <w:szCs w:val="32"/>
        </w:rPr>
      </w:pPr>
      <w:r>
        <w:rPr>
          <w:rFonts w:hint="eastAsia"/>
          <w:sz w:val="32"/>
          <w:szCs w:val="32"/>
        </w:rPr>
        <w:t>零疫情：不发生疫情感染，传播，输入，输出。</w:t>
      </w:r>
    </w:p>
    <w:p w:rsidR="00B236A9" w:rsidRDefault="00BF5EDA">
      <w:pPr>
        <w:rPr>
          <w:sz w:val="32"/>
          <w:szCs w:val="32"/>
        </w:rPr>
      </w:pPr>
      <w:r>
        <w:rPr>
          <w:rFonts w:hint="eastAsia"/>
          <w:sz w:val="32"/>
          <w:szCs w:val="32"/>
        </w:rPr>
        <w:t>三、目前存在的问题与不足</w:t>
      </w:r>
    </w:p>
    <w:p w:rsidR="00B236A9" w:rsidRDefault="00BF5EDA">
      <w:pPr>
        <w:numPr>
          <w:ilvl w:val="0"/>
          <w:numId w:val="5"/>
        </w:numPr>
        <w:rPr>
          <w:sz w:val="32"/>
          <w:szCs w:val="32"/>
        </w:rPr>
      </w:pPr>
      <w:r>
        <w:rPr>
          <w:rFonts w:hint="eastAsia"/>
          <w:sz w:val="32"/>
          <w:szCs w:val="32"/>
        </w:rPr>
        <w:lastRenderedPageBreak/>
        <w:t>对群众参与乡村振兴的教育引导不够。农民群众对乡村振兴战略的认识程度不够深刻，尤其在产业发展方面，目前群众不知道发展什么产业，通过引导群众产业结构调整，发展高效农业，农家乐，乡村旅游难度很大。</w:t>
      </w:r>
    </w:p>
    <w:p w:rsidR="00B236A9" w:rsidRDefault="00BF5EDA">
      <w:pPr>
        <w:numPr>
          <w:ilvl w:val="0"/>
          <w:numId w:val="5"/>
        </w:numPr>
        <w:rPr>
          <w:sz w:val="32"/>
          <w:szCs w:val="32"/>
        </w:rPr>
      </w:pPr>
      <w:r>
        <w:rPr>
          <w:rFonts w:hint="eastAsia"/>
          <w:sz w:val="32"/>
          <w:szCs w:val="32"/>
        </w:rPr>
        <w:t>缺乏政策，资金扶持。在基础设施提升方面，村级集体经济没有收入，镇级财政不足，单凭镇，村两级财力，很难加强农村基础设施建设。</w:t>
      </w:r>
    </w:p>
    <w:p w:rsidR="00B236A9" w:rsidRDefault="00BF5EDA">
      <w:pPr>
        <w:rPr>
          <w:sz w:val="32"/>
          <w:szCs w:val="32"/>
        </w:rPr>
      </w:pPr>
      <w:r>
        <w:rPr>
          <w:rFonts w:hint="eastAsia"/>
          <w:sz w:val="32"/>
          <w:szCs w:val="32"/>
        </w:rPr>
        <w:t>四、需要政府解决的问题</w:t>
      </w:r>
    </w:p>
    <w:p w:rsidR="00B236A9" w:rsidRDefault="00BF5EDA">
      <w:pPr>
        <w:rPr>
          <w:sz w:val="32"/>
          <w:szCs w:val="32"/>
        </w:rPr>
      </w:pPr>
      <w:r>
        <w:rPr>
          <w:rFonts w:hint="eastAsia"/>
          <w:sz w:val="32"/>
          <w:szCs w:val="32"/>
        </w:rPr>
        <w:t xml:space="preserve">    </w:t>
      </w:r>
      <w:r>
        <w:rPr>
          <w:rFonts w:hint="eastAsia"/>
          <w:sz w:val="32"/>
          <w:szCs w:val="32"/>
        </w:rPr>
        <w:t>建议加大政策扶持，项目扶持，资金扶持力度。</w:t>
      </w:r>
    </w:p>
    <w:sectPr w:rsidR="00B2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EC92D"/>
    <w:multiLevelType w:val="singleLevel"/>
    <w:tmpl w:val="928EC92D"/>
    <w:lvl w:ilvl="0">
      <w:start w:val="1"/>
      <w:numFmt w:val="chineseCounting"/>
      <w:suff w:val="nothing"/>
      <w:lvlText w:val="（%1）"/>
      <w:lvlJc w:val="left"/>
      <w:rPr>
        <w:rFonts w:hint="eastAsia"/>
      </w:rPr>
    </w:lvl>
  </w:abstractNum>
  <w:abstractNum w:abstractNumId="1" w15:restartNumberingAfterBreak="0">
    <w:nsid w:val="A9F4211E"/>
    <w:multiLevelType w:val="singleLevel"/>
    <w:tmpl w:val="A9F4211E"/>
    <w:lvl w:ilvl="0">
      <w:start w:val="1"/>
      <w:numFmt w:val="chineseCounting"/>
      <w:suff w:val="nothing"/>
      <w:lvlText w:val="%1、"/>
      <w:lvlJc w:val="left"/>
      <w:rPr>
        <w:rFonts w:hint="eastAsia"/>
      </w:rPr>
    </w:lvl>
  </w:abstractNum>
  <w:abstractNum w:abstractNumId="2" w15:restartNumberingAfterBreak="0">
    <w:nsid w:val="DD5C26D0"/>
    <w:multiLevelType w:val="singleLevel"/>
    <w:tmpl w:val="DD5C26D0"/>
    <w:lvl w:ilvl="0">
      <w:start w:val="1"/>
      <w:numFmt w:val="chineseCounting"/>
      <w:suff w:val="nothing"/>
      <w:lvlText w:val="（%1）"/>
      <w:lvlJc w:val="left"/>
      <w:pPr>
        <w:ind w:left="0"/>
      </w:pPr>
      <w:rPr>
        <w:rFonts w:hint="eastAsia"/>
      </w:rPr>
    </w:lvl>
  </w:abstractNum>
  <w:abstractNum w:abstractNumId="3" w15:restartNumberingAfterBreak="0">
    <w:nsid w:val="27BBD3FC"/>
    <w:multiLevelType w:val="singleLevel"/>
    <w:tmpl w:val="27BBD3FC"/>
    <w:lvl w:ilvl="0">
      <w:start w:val="1"/>
      <w:numFmt w:val="decimal"/>
      <w:suff w:val="nothing"/>
      <w:lvlText w:val="（%1）"/>
      <w:lvlJc w:val="left"/>
    </w:lvl>
  </w:abstractNum>
  <w:abstractNum w:abstractNumId="4" w15:restartNumberingAfterBreak="0">
    <w:nsid w:val="48169E6F"/>
    <w:multiLevelType w:val="singleLevel"/>
    <w:tmpl w:val="48169E6F"/>
    <w:lvl w:ilvl="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jMWUwZDU2NmMxOWIxOWZjYmVkOGVjMzIxNTcwYmQifQ=="/>
  </w:docVars>
  <w:rsids>
    <w:rsidRoot w:val="00B236A9"/>
    <w:rsid w:val="003605E9"/>
    <w:rsid w:val="00364A80"/>
    <w:rsid w:val="00B236A9"/>
    <w:rsid w:val="00BF5EDA"/>
    <w:rsid w:val="00C14092"/>
    <w:rsid w:val="03D4489F"/>
    <w:rsid w:val="0A910108"/>
    <w:rsid w:val="1BA27120"/>
    <w:rsid w:val="360A1A80"/>
    <w:rsid w:val="4B11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1500E"/>
  <w15:docId w15:val="{EBA40381-7FE2-4553-8D2E-F7602324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JJJ</cp:lastModifiedBy>
  <cp:revision>2</cp:revision>
  <cp:lastPrinted>2022-05-13T00:38:00Z</cp:lastPrinted>
  <dcterms:created xsi:type="dcterms:W3CDTF">2023-02-07T11:47:00Z</dcterms:created>
  <dcterms:modified xsi:type="dcterms:W3CDTF">2023-02-07T11:47:00Z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2C7F475A856F473788F298D9406CC89F</vt:lpwstr>
  </property>
</Properties>
</file>