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张岭村2022年度工作计划</w:t>
      </w:r>
    </w:p>
    <w:p>
      <w:pPr>
        <w:ind w:firstLine="1446" w:firstLineChars="300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在2022年，张岭村“两委”认真贯彻落实十九大会议精神，深入开展争创“五星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支部”，助推“乡村振兴”活动以全面建设社会主义新农村，推进社会主义目标，团结一心顽强拼搏，真抓实干，努力完成全年目标任务。为扎实推进村“两委”各项工作，全面完成上级党委政府下达的各项工作任务，村委会制订了如下工作计划：</w:t>
      </w:r>
    </w:p>
    <w:p>
      <w:pPr>
        <w:numPr>
          <w:ilvl w:val="0"/>
          <w:numId w:val="1"/>
        </w:num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指导思想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贯彻落实科学发展观，全面建设社会主义新农村，团结和带领全村党员干部群众，解放思想、坚定信心、艰苦奋斗、扎实工作，为把我村建设成为产业发展、生活富裕、乡风文明、村容整洁、管理民主的社会主义新农村而努力奋斗。</w:t>
      </w:r>
    </w:p>
    <w:p>
      <w:pPr>
        <w:numPr>
          <w:ilvl w:val="0"/>
          <w:numId w:val="1"/>
        </w:numPr>
        <w:ind w:left="0" w:leftChars="0"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基本目标</w:t>
      </w:r>
    </w:p>
    <w:p>
      <w:pPr>
        <w:numPr>
          <w:ilvl w:val="0"/>
          <w:numId w:val="0"/>
        </w:numPr>
        <w:ind w:leftChars="300" w:firstLine="840" w:firstLineChars="3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2022年，张岭村村委</w:t>
      </w:r>
      <w:r>
        <w:rPr>
          <w:rFonts w:hint="eastAsia"/>
          <w:b/>
          <w:bCs/>
          <w:sz w:val="28"/>
          <w:szCs w:val="36"/>
          <w:lang w:val="en-US" w:eastAsia="zh-CN"/>
        </w:rPr>
        <w:t>会的发展目标是：组织建设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和制度建设得到加强，主导产业稳步发展，经济发展繁荣进步，集体经济逐步好转，农民收入不断增加，村庄规划扎实推进，公共基础设施建设有序开展，村民的生产生活水平大幅提高，人居环境明显改善。</w:t>
      </w:r>
    </w:p>
    <w:p>
      <w:pPr>
        <w:numPr>
          <w:ilvl w:val="0"/>
          <w:numId w:val="1"/>
        </w:numPr>
        <w:ind w:left="0" w:leftChars="0"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主要建设</w:t>
      </w:r>
    </w:p>
    <w:p>
      <w:pPr>
        <w:numPr>
          <w:ilvl w:val="0"/>
          <w:numId w:val="0"/>
        </w:numPr>
        <w:ind w:leftChars="300" w:firstLine="840" w:firstLineChars="3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加强组织建设，为新农村建设提供组织保障，一是完善“三会一课”制度，健全组织生活，借助党员现代远程网络，加强党员的思想教育理论政策学习，提高党员的政治素质和理论政策水平。二是做好综合治理、信访稳定工作，充分发挥党员先锋模范带动作用，促进社会主义和谐社会建设，有计划地培养发展党员，给党员队伍注入新的力量，三是加强村“两委”班子建设，不断增强干部凝聚力，培养思想政治素质强和发展能力强，的“双强”村干部，加强村委会基础设施建设不断完善村图书室、娱乐活动室、会议室等场所的功能，充分发挥其提高群众科学素质和思想道德素质的作用。</w:t>
      </w:r>
    </w:p>
    <w:p>
      <w:pPr>
        <w:numPr>
          <w:ilvl w:val="0"/>
          <w:numId w:val="0"/>
        </w:numPr>
        <w:ind w:leftChars="300" w:firstLine="840" w:firstLineChars="3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加强制度建设，为新农村建设提供制度保障。制订定期会议、学习制度；党建工作制度，建立健全村民议事规则，完善村规民约，设置无职党员示范岗，建立“新风户”、“文明户”、“科技示范户”评比制度，党员结对帮带制度。</w:t>
      </w:r>
    </w:p>
    <w:p>
      <w:pPr>
        <w:numPr>
          <w:ilvl w:val="0"/>
          <w:numId w:val="0"/>
        </w:numPr>
        <w:ind w:leftChars="300" w:firstLine="840" w:firstLineChars="3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做好年度村财务预算，开源节流，增收节支，确保村两委各项日常工作正常运转。做好困难群众扶贫帮扶工作，切实关心群众切身利益。保质保量完成上级交给的各项工作，为争创“五星”支部，助推“乡村振兴”打下良好的基础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75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3D50F"/>
    <w:multiLevelType w:val="singleLevel"/>
    <w:tmpl w:val="BDE3D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WM5ZTVjYzhhZjljNWIzNDg5YTEyM2Q4YmI3MWIifQ=="/>
  </w:docVars>
  <w:rsids>
    <w:rsidRoot w:val="2FFB6E0F"/>
    <w:rsid w:val="0DA64AE3"/>
    <w:rsid w:val="2FFB6E0F"/>
    <w:rsid w:val="522351AD"/>
    <w:rsid w:val="5A406552"/>
    <w:rsid w:val="62553A71"/>
    <w:rsid w:val="784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850</Characters>
  <Lines>0</Lines>
  <Paragraphs>0</Paragraphs>
  <TotalTime>113</TotalTime>
  <ScaleCrop>false</ScaleCrop>
  <LinksUpToDate>false</LinksUpToDate>
  <CharactersWithSpaces>851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2022-06-22T01:46:00Z</dcterms:created>
  <dc:creator>不负韶华 砥砺前行</dc:creator>
  <cp:lastModifiedBy>马蹬张书奶粉专卖</cp:lastModifiedBy>
  <cp:lastPrinted>2022-06-22T09:50:00Z</cp:lastPrinted>
  <dcterms:modified xsi:type="dcterms:W3CDTF">2023-02-06T02:56:46Z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02452ABE5ED84345A39B444CC89AC24C</vt:lpwstr>
  </property>
</Properties>
</file>