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2022年东风社区工作计划</w:t>
      </w:r>
    </w:p>
    <w:p>
      <w:pPr>
        <w:ind w:firstLine="720" w:firstLineChars="2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在2022年的工作中，我们将紧紧围绕上级布置的各项工作任务和指示精神，结合东风社区实际工作，有序开展各项工作，以创特色为目标，为辖区居民提供优质服务为宗旨，不断推动社区党务、政务、财务等各项工作的开展，现将东风社区2022年工作计划汇报如下。</w:t>
      </w:r>
    </w:p>
    <w:p>
      <w:pPr>
        <w:numPr>
          <w:numId w:val="0"/>
        </w:numPr>
        <w:ind w:firstLine="720" w:firstLineChars="2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工作目标：一是以社区服务为龙头，不断丰富社区建设的内容，增强服务的发展项目，努力提高辖区居民的生活质量，不断满足人民群众日益增长的物质文化需求，二是充分调动社区内一切广泛力量参与社区建设，最大限度的实现社区资源的共有、共享、共建，营造共驻社区，共建社区的良好氛围，充分发挥社区力量，大力发展社区事业，不断提高居民素质和整个社区的文明程度。三是坚持一切从实际出发，突出特色，从居民群众迫切要求和热切关注入手，开展自我管理、自我服务、自我提高活动、完善社区功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00" w:lineRule="exact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一、着力招商引资，发展项目经济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00" w:lineRule="exact"/>
        <w:ind w:left="420" w:leftChars="0" w:right="0" w:rightChars="0" w:firstLine="720" w:firstLineChars="2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2022年继续加大招商引资力度，每年再引进一个投资规模在5000万元以上的项目一个。同时服务好已经招商成功的项目，保障项目的顺利生产。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00" w:lineRule="exact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党的建设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00" w:lineRule="exact"/>
        <w:ind w:right="0" w:rightChars="0" w:firstLine="720" w:firstLineChars="2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继续深入开展全域党建、“三会一课”、“三亮三评”、“双认领双提升”等党建活动，加强党员教育管理工作，落实党员承诺制度，严格考评，完善各项规章制度和激励机制，充分调动广大党员的积极性，形成合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left="0" w:leftChars="0" w:right="0" w:firstLine="720" w:firstLineChars="200"/>
        <w:textAlignment w:val="auto"/>
        <w:rPr>
          <w:rFonts w:hint="eastAsia" w:ascii="仿宋" w:hAnsi="仿宋" w:eastAsia="仿宋" w:cs="仿宋"/>
          <w:color w:val="333333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sz w:val="36"/>
          <w:szCs w:val="36"/>
        </w:rPr>
        <w:t>抓好队伍建设，加强思想教育、先进性教育、模范作用教育，充分发挥先锋模范作用。努力创建和谐社区，充分发挥志愿者服务队伍作用，重点是义务巡逻队、卫生服务队、调解服务队等，努力争创平安社区、卫生社区为办民实事、做好事，让居民有一个安宁卫生和谐的生活环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left="0" w:leftChars="0" w:right="0" w:firstLine="720" w:firstLineChars="200"/>
        <w:textAlignment w:val="auto"/>
        <w:rPr>
          <w:rFonts w:hint="eastAsia" w:ascii="仿宋" w:hAnsi="仿宋" w:eastAsia="仿宋" w:cs="仿宋"/>
          <w:color w:val="333333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sz w:val="36"/>
          <w:szCs w:val="36"/>
        </w:rPr>
        <w:t>充分发挥党群服务中心作用，坚持实行“一站式”服务，坚持</w:t>
      </w:r>
      <w:r>
        <w:rPr>
          <w:rFonts w:hint="eastAsia" w:ascii="仿宋" w:hAnsi="仿宋" w:eastAsia="仿宋" w:cs="仿宋"/>
          <w:color w:val="333333"/>
          <w:sz w:val="36"/>
          <w:szCs w:val="36"/>
          <w:lang w:eastAsia="zh-CN"/>
        </w:rPr>
        <w:t>社区</w:t>
      </w:r>
      <w:r>
        <w:rPr>
          <w:rFonts w:hint="eastAsia" w:ascii="仿宋" w:hAnsi="仿宋" w:eastAsia="仿宋" w:cs="仿宋"/>
          <w:color w:val="333333"/>
          <w:sz w:val="36"/>
          <w:szCs w:val="36"/>
        </w:rPr>
        <w:t>干部值班制度，着力打造服务型品牌。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left="0" w:leftChars="0" w:right="0" w:firstLine="720" w:firstLineChars="200"/>
        <w:textAlignment w:val="auto"/>
        <w:rPr>
          <w:rFonts w:hint="eastAsia" w:ascii="仿宋" w:hAnsi="仿宋" w:eastAsia="仿宋" w:cs="仿宋"/>
          <w:color w:val="333333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sz w:val="36"/>
          <w:szCs w:val="36"/>
          <w:lang w:eastAsia="zh-CN"/>
        </w:rPr>
        <w:t>规范好换届选举档案资料，分类装订成册，专门保管。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left="0" w:leftChars="0" w:right="0" w:firstLine="720" w:firstLineChars="200"/>
        <w:textAlignment w:val="auto"/>
        <w:rPr>
          <w:rFonts w:hint="eastAsia" w:ascii="仿宋" w:hAnsi="仿宋" w:eastAsia="仿宋" w:cs="仿宋"/>
          <w:color w:val="333333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sz w:val="36"/>
          <w:szCs w:val="36"/>
          <w:lang w:eastAsia="zh-CN"/>
        </w:rPr>
        <w:t>继续深化“两弘扬一争做”教育实践活动，评选“龙城好人”先进典型，给广大居民树榜样。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lang w:eastAsia="zh-CN"/>
        </w:rPr>
        <w:t>城市建设与管理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leftChars="0" w:right="0" w:rightChars="0" w:firstLine="720" w:firstLineChars="200"/>
        <w:textAlignment w:val="auto"/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  <w:t>1、巩固“双创”成果，坚持巡查和督查，随时纠正脏、乱、差现象，环境卫生常态换保持，同时在辖区内背街小巷空闲位置增植添绿，给居民营造一种良好的居住环境。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 w:firstLine="720" w:firstLineChars="200"/>
        <w:textAlignment w:val="auto"/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  <w:t>2、对社区文化广场、八组小游园全部进行升级提升，完善文体设施和文化版面，提升居民的幸福感。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 w:firstLine="720" w:firstLineChars="200"/>
        <w:textAlignment w:val="auto"/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  <w:t>3、老旧小区环境卫生常态化清理保持，墙体进行粉刷亮化，垃圾分类处置，小区内空闲增植添绿，安装健身器材等文体娱乐设施，安装社会主义核心价值观、市民文明公约等打造文化氛围。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 w:firstLine="720" w:firstLineChars="200"/>
        <w:textAlignment w:val="auto"/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  <w:t>4、停车场建设：1、二组停车场已投入使用。2、怡心苑停车场建设，确保施工环境安全，在时间节点内完成建设。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 w:firstLine="720" w:firstLineChars="200"/>
        <w:textAlignment w:val="auto"/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  <w:t>5、东风社区便民服务中心建设作为一项重点工作，争取在2022年底前完成建设任务。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/>
        <w:textAlignment w:val="auto"/>
        <w:rPr>
          <w:rFonts w:hint="eastAsia" w:ascii="仿宋" w:hAnsi="仿宋" w:eastAsia="仿宋" w:cs="仿宋"/>
          <w:b/>
          <w:bCs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lang w:val="en-US" w:eastAsia="zh-CN"/>
        </w:rPr>
        <w:t>四、财源建设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 w:firstLine="720" w:firstLineChars="200"/>
        <w:textAlignment w:val="auto"/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  <w:t>1、保证完成全年的垃圾处理费任务。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 w:firstLine="720" w:firstLineChars="200"/>
        <w:textAlignment w:val="auto"/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  <w:t>2、牢固树立节约意识，压缩一切非生产性开支，规范财务行为，严格执行中央八条规定，坚决制止公款消费，超标报销行为。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/>
        <w:textAlignment w:val="auto"/>
        <w:rPr>
          <w:rFonts w:hint="eastAsia" w:ascii="仿宋" w:hAnsi="仿宋" w:eastAsia="仿宋" w:cs="仿宋"/>
          <w:b/>
          <w:bCs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lang w:val="en-US" w:eastAsia="zh-CN"/>
        </w:rPr>
        <w:t>五、社会事业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 w:firstLine="720" w:firstLineChars="200"/>
        <w:textAlignment w:val="auto"/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  <w:t>1、做好全年妇联工作和计划生育工作，坚持育龄妇女康检，提高优生筛查率，两癌免费检查，依法征收社会抚养费，控制人口自然增长率，保证计生工作不出问题。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 w:firstLine="720" w:firstLineChars="200"/>
        <w:textAlignment w:val="auto"/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  <w:t>2、继续大力宣传社会保障政策，力争完成2021年居民医保、养老保险参保率达到100％。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 w:firstLine="720" w:firstLineChars="200"/>
        <w:textAlignment w:val="auto"/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  <w:t>3、加强对困难弱势群体的帮扶救助，做好低保工作，完善弱势群体、残疾人信息库工作任务。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 w:firstLine="720" w:firstLineChars="200"/>
        <w:textAlignment w:val="auto"/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  <w:t>4、加强民兵预备役工作和民兵应急分队工作，加强训练，完善应急工作机制，发挥志愿者服务队作用，做好共青团工作，服务好社区中心工作。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/>
        <w:textAlignment w:val="auto"/>
        <w:rPr>
          <w:rFonts w:hint="eastAsia" w:ascii="仿宋" w:hAnsi="仿宋" w:eastAsia="仿宋" w:cs="仿宋"/>
          <w:b/>
          <w:bCs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lang w:val="en-US" w:eastAsia="zh-CN"/>
        </w:rPr>
        <w:t>六、平安建设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 w:firstLine="720" w:firstLineChars="200"/>
        <w:textAlignment w:val="auto"/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  <w:t>1、严格按照“双安双治双基”工作要求，坚持“平安建设网格化”管理工作，坚持值班值勤制度，坚持普法教育和扫黑除恶工作，严厉防范打击邪教和黄、赌、毒行为，加强舆情控制，提高防恐处突能力。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 w:firstLine="720" w:firstLineChars="200"/>
        <w:textAlignment w:val="auto"/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  <w:t>2、严格落实“信访接待”制度，实施首接责任制，件件必复，做好民调工作，化解各类矛盾纠纷，做到小事不出组，大事不出社区，避免发生各类越级上访案件，打造无访社区，确保辖区稳定。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 w:firstLine="720" w:firstLineChars="200"/>
        <w:textAlignment w:val="auto"/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  <w:t>3、抓好全年安全生产和消防安全工作，建立安全生产责任制度，确保安全生产和消防安全无事故。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 w:firstLine="723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lang w:val="en-US" w:eastAsia="zh-CN"/>
        </w:rPr>
        <w:t>六、五星支部创建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 w:firstLine="720" w:firstLineChars="200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6"/>
          <w:szCs w:val="36"/>
          <w:lang w:val="en-US" w:eastAsia="zh-CN"/>
        </w:rPr>
        <w:t>东风社区成立五星支部创建专班，建立健全工作职责，统筹规划五星支部创建工作，着力打造东风社区硬件设施暨五讲五有五中心建设。加强东风社区党组织建设，服务辖区群众、维护和谐稳定。发挥“两个作用”，建设支部过硬社区；动员居民参与，建设共建共享社区；深化“三零”创建，建设平安法治社区；提升服务保障，建设幸福和谐社区；优化营商“微环境”，建设宜业宜兴社区。努力建成政治引领中心。以党群服务中心为主阵地，组织辖区党员认真落实“三会一课”等基本制度，每月五日开展主题党日活动，举办重大节庆和纪念活动等，创新活动内容形式，引导党员群众广泛参与，在党群互动中凝聚人心，切实发挥教育管理党员、团结凝聚群众作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 w:firstLine="720" w:firstLineChars="200"/>
        <w:textAlignment w:val="auto"/>
        <w:rPr>
          <w:rFonts w:hint="default" w:ascii="仿宋" w:hAnsi="仿宋" w:eastAsia="仿宋" w:cs="仿宋"/>
          <w:b w:val="0"/>
          <w:bCs w:val="0"/>
          <w:color w:val="333333"/>
          <w:sz w:val="36"/>
          <w:szCs w:val="36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2" w:beforeAutospacing="0" w:after="0" w:afterAutospacing="0" w:line="500" w:lineRule="exact"/>
        <w:ind w:right="0" w:right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</w:p>
    <w:p/>
    <w:p>
      <w:pPr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00A5E"/>
    <w:multiLevelType w:val="singleLevel"/>
    <w:tmpl w:val="EAD00A5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5C6D20A"/>
    <w:multiLevelType w:val="singleLevel"/>
    <w:tmpl w:val="65C6D2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YjI2MDc3OGMwYTQ5NDg1ZjYxZjM4ZDA4MmEzNDUifQ=="/>
  </w:docVars>
  <w:rsids>
    <w:rsidRoot w:val="34480423"/>
    <w:rsid w:val="1FBE07C2"/>
    <w:rsid w:val="2383196E"/>
    <w:rsid w:val="34480423"/>
    <w:rsid w:val="54E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1677</Words>
  <Characters>1700</Characters>
  <Lines>0</Lines>
  <Paragraphs>0</Paragraphs>
  <TotalTime>0</TotalTime>
  <ScaleCrop>false</ScaleCrop>
  <LinksUpToDate>false</LinksUpToDate>
  <CharactersWithSpaces>1700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2022-09-25T01:49:00Z</dcterms:created>
  <dc:creator>Administrator</dc:creator>
  <cp:lastModifiedBy>Administrator</cp:lastModifiedBy>
  <dcterms:modified xsi:type="dcterms:W3CDTF">2022-09-25T03:04:53Z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D09224392DBA42A5BD4B838F7FB1637B</vt:lpwstr>
  </property>
</Properties>
</file>