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1B" w:rsidRDefault="00B27AFA">
      <w:pPr>
        <w:jc w:val="center"/>
        <w:rPr>
          <w:rFonts w:hint="eastAsia"/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邢</w:t>
      </w:r>
      <w:proofErr w:type="gramEnd"/>
      <w:r>
        <w:rPr>
          <w:rFonts w:hint="eastAsia"/>
          <w:sz w:val="44"/>
          <w:szCs w:val="44"/>
        </w:rPr>
        <w:t>沟村</w:t>
      </w: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022</w:t>
      </w:r>
      <w:r>
        <w:rPr>
          <w:rFonts w:hint="eastAsia"/>
          <w:sz w:val="44"/>
          <w:szCs w:val="44"/>
        </w:rPr>
        <w:t>年</w:t>
      </w:r>
      <w:r>
        <w:rPr>
          <w:sz w:val="44"/>
          <w:szCs w:val="44"/>
        </w:rPr>
        <w:t>工作计划</w:t>
      </w:r>
    </w:p>
    <w:p w:rsidR="009A2C1B" w:rsidRDefault="00B27AFA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一、村基本情况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沟村位于</w:t>
      </w:r>
      <w:proofErr w:type="gramStart"/>
      <w:r>
        <w:rPr>
          <w:rFonts w:ascii="仿宋_GB2312" w:eastAsia="仿宋_GB2312" w:hint="eastAsia"/>
          <w:sz w:val="32"/>
          <w:szCs w:val="32"/>
        </w:rPr>
        <w:t>马蹬</w:t>
      </w:r>
      <w:proofErr w:type="gramEnd"/>
      <w:r>
        <w:rPr>
          <w:rFonts w:ascii="仿宋_GB2312" w:eastAsia="仿宋_GB2312" w:hint="eastAsia"/>
          <w:sz w:val="32"/>
          <w:szCs w:val="32"/>
        </w:rPr>
        <w:t>镇西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公里处，毗邻上集镇，省道豫</w:t>
      </w:r>
      <w:r>
        <w:rPr>
          <w:rFonts w:ascii="仿宋_GB2312" w:eastAsia="仿宋_GB2312" w:hint="eastAsia"/>
          <w:sz w:val="32"/>
          <w:szCs w:val="32"/>
        </w:rPr>
        <w:t>S335</w:t>
      </w:r>
      <w:r>
        <w:rPr>
          <w:rFonts w:ascii="仿宋_GB2312" w:eastAsia="仿宋_GB2312" w:hint="eastAsia"/>
          <w:sz w:val="32"/>
          <w:szCs w:val="32"/>
        </w:rPr>
        <w:t>线纵贯全境，国土面积</w:t>
      </w:r>
      <w:r>
        <w:rPr>
          <w:rFonts w:ascii="仿宋_GB2312" w:eastAsia="仿宋_GB2312" w:hint="eastAsia"/>
          <w:sz w:val="32"/>
          <w:szCs w:val="32"/>
        </w:rPr>
        <w:t>5189</w:t>
      </w:r>
      <w:r>
        <w:rPr>
          <w:rFonts w:ascii="仿宋_GB2312" w:eastAsia="仿宋_GB2312" w:hint="eastAsia"/>
          <w:sz w:val="32"/>
          <w:szCs w:val="32"/>
        </w:rPr>
        <w:t>亩，其中耕地</w:t>
      </w:r>
      <w:r>
        <w:rPr>
          <w:rFonts w:ascii="仿宋_GB2312" w:eastAsia="仿宋_GB2312" w:hint="eastAsia"/>
          <w:sz w:val="32"/>
          <w:szCs w:val="32"/>
        </w:rPr>
        <w:t>1550</w:t>
      </w:r>
      <w:r>
        <w:rPr>
          <w:rFonts w:ascii="仿宋_GB2312" w:eastAsia="仿宋_GB2312" w:hint="eastAsia"/>
          <w:sz w:val="32"/>
          <w:szCs w:val="32"/>
        </w:rPr>
        <w:t>亩，林地</w:t>
      </w:r>
      <w:r>
        <w:rPr>
          <w:rFonts w:ascii="仿宋_GB2312" w:eastAsia="仿宋_GB2312" w:hint="eastAsia"/>
          <w:sz w:val="32"/>
          <w:szCs w:val="32"/>
        </w:rPr>
        <w:t>2919</w:t>
      </w:r>
      <w:r>
        <w:rPr>
          <w:rFonts w:ascii="仿宋_GB2312" w:eastAsia="仿宋_GB2312" w:hint="eastAsia"/>
          <w:sz w:val="32"/>
          <w:szCs w:val="32"/>
        </w:rPr>
        <w:t>亩，下辖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个村民小组，全村共有</w:t>
      </w:r>
      <w:r>
        <w:rPr>
          <w:rFonts w:ascii="仿宋_GB2312" w:eastAsia="仿宋_GB2312"/>
          <w:sz w:val="32"/>
          <w:szCs w:val="32"/>
        </w:rPr>
        <w:t>274</w:t>
      </w:r>
      <w:r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南水北调核心水源保护区内。</w:t>
      </w:r>
    </w:p>
    <w:p w:rsidR="009A2C1B" w:rsidRDefault="00B27AFA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村集体经济现状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沟村目前集体经济收入分为：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一是软木加工车间租赁每年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二是光伏分红集体收益每年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三是光伏公益岗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>3.4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四是羊肚</w:t>
      </w:r>
      <w:proofErr w:type="gramStart"/>
      <w:r>
        <w:rPr>
          <w:rFonts w:ascii="仿宋_GB2312" w:eastAsia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int="eastAsia"/>
          <w:sz w:val="32"/>
          <w:szCs w:val="32"/>
        </w:rPr>
        <w:t>种植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亩。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三、目前村里存在的信访矛盾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沟水库于</w:t>
      </w:r>
      <w:r>
        <w:rPr>
          <w:rFonts w:ascii="仿宋_GB2312" w:eastAsia="仿宋_GB2312" w:hint="eastAsia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年租赁给（原高庄村高建房，现移民搬迁到社旗县丹阳村），租赁期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年，存在疑似手续不合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（二）张湾组至今没有队长，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多亩地分不下去，至今还在荒芜。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四、“三面红旗”创建规划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为进一步巩固拓展我村脱贫攻坚成果，按照</w:t>
      </w:r>
      <w:proofErr w:type="gramStart"/>
      <w:r>
        <w:rPr>
          <w:rFonts w:ascii="仿宋_GB2312" w:eastAsia="仿宋_GB2312" w:hint="eastAsia"/>
          <w:sz w:val="32"/>
          <w:szCs w:val="32"/>
        </w:rPr>
        <w:t>马蹬</w:t>
      </w:r>
      <w:proofErr w:type="gramEnd"/>
      <w:r>
        <w:rPr>
          <w:rFonts w:ascii="仿宋_GB2312" w:eastAsia="仿宋_GB2312" w:hint="eastAsia"/>
          <w:sz w:val="32"/>
          <w:szCs w:val="32"/>
        </w:rPr>
        <w:t>镇“三面红旗”评选方案，结合我村实际，制定三年创建方案。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坚持以党建为统领，按照“抓好一把手、带好一班人、建好一</w:t>
      </w:r>
      <w:r>
        <w:rPr>
          <w:rFonts w:ascii="仿宋_GB2312" w:eastAsia="仿宋_GB2312" w:hint="eastAsia"/>
          <w:sz w:val="32"/>
          <w:szCs w:val="32"/>
        </w:rPr>
        <w:lastRenderedPageBreak/>
        <w:t>支队伍”的工作要求，把村党支部班子建设放在首位，切实加强教育、管理和培养，努力提高广大党员干部的整体素质，建设一支高素质的党员干部队伍，提高村班子的整体战斗</w:t>
      </w:r>
      <w:r>
        <w:rPr>
          <w:rFonts w:ascii="仿宋_GB2312" w:eastAsia="仿宋_GB2312" w:hint="eastAsia"/>
          <w:sz w:val="32"/>
          <w:szCs w:val="32"/>
        </w:rPr>
        <w:t>力。一是加强后备干部队伍建设。把那些年富力强、有一定经济头脑、具备一定科技文化知识、懂得经营管理的在乡知识青年、退伍军人、外出务工经商人员，充实到党员队伍及村党支部领导班子中来，提高党员队伍的整体素质。同时加强在村党员的学习和教育。利用党员活动日、支部书记上党课等形式，让党员学习党的政治理论、市场经营规律、种养科技知识等，增强本领和办事能力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（一）“产业发展”红旗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沟村位于丘陵地带，土地贫瘠，农业结构单一，农产品附加值低，我村农产品主要是以传统农业为主，土地收益率低，导致群众发展农业积极不高，缺少农产品</w:t>
      </w:r>
      <w:r>
        <w:rPr>
          <w:rFonts w:ascii="仿宋_GB2312" w:eastAsia="仿宋_GB2312" w:hint="eastAsia"/>
          <w:sz w:val="32"/>
          <w:szCs w:val="32"/>
        </w:rPr>
        <w:t>深加工项目；加之在家人员多是老人和儿童，缺乏青壮劳动力，加之受南水北调核心水源区的政策限制，导致本土人才回乡创业的积极性不高，产业发展受阻。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我村现有羊肚</w:t>
      </w:r>
      <w:proofErr w:type="gramStart"/>
      <w:r>
        <w:rPr>
          <w:rFonts w:ascii="仿宋_GB2312" w:eastAsia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int="eastAsia"/>
          <w:sz w:val="32"/>
          <w:szCs w:val="32"/>
        </w:rPr>
        <w:t>种植大棚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水利设施完善，冷库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平方）电机损坏需维修，烘干设备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套（烧碳）。羊肚</w:t>
      </w:r>
      <w:proofErr w:type="gramStart"/>
      <w:r>
        <w:rPr>
          <w:rFonts w:ascii="仿宋_GB2312" w:eastAsia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int="eastAsia"/>
          <w:sz w:val="32"/>
          <w:szCs w:val="32"/>
        </w:rPr>
        <w:t>种植属于我村引进的新兴产业，当时主要考虑到该菌种种植周期短，每年</w:t>
      </w:r>
      <w:r>
        <w:rPr>
          <w:rFonts w:ascii="仿宋_GB2312" w:eastAsia="仿宋_GB2312" w:hint="eastAsia"/>
          <w:sz w:val="32"/>
          <w:szCs w:val="32"/>
        </w:rPr>
        <w:t>10-12</w:t>
      </w:r>
      <w:r>
        <w:rPr>
          <w:rFonts w:ascii="仿宋_GB2312" w:eastAsia="仿宋_GB2312" w:hint="eastAsia"/>
          <w:sz w:val="32"/>
          <w:szCs w:val="32"/>
        </w:rPr>
        <w:t>月份下菌种，次年</w:t>
      </w:r>
      <w:r>
        <w:rPr>
          <w:rFonts w:ascii="仿宋_GB2312" w:eastAsia="仿宋_GB2312" w:hint="eastAsia"/>
          <w:sz w:val="32"/>
          <w:szCs w:val="32"/>
        </w:rPr>
        <w:t>4-5</w:t>
      </w:r>
      <w:r>
        <w:rPr>
          <w:rFonts w:ascii="仿宋_GB2312" w:eastAsia="仿宋_GB2312" w:hint="eastAsia"/>
          <w:sz w:val="32"/>
          <w:szCs w:val="32"/>
        </w:rPr>
        <w:t>月可</w:t>
      </w:r>
      <w:proofErr w:type="gramStart"/>
      <w:r>
        <w:rPr>
          <w:rFonts w:ascii="仿宋_GB2312" w:eastAsia="仿宋_GB2312" w:hint="eastAsia"/>
          <w:sz w:val="32"/>
          <w:szCs w:val="32"/>
        </w:rPr>
        <w:t>采摘见</w:t>
      </w:r>
      <w:proofErr w:type="gramEnd"/>
      <w:r>
        <w:rPr>
          <w:rFonts w:ascii="仿宋_GB2312" w:eastAsia="仿宋_GB2312" w:hint="eastAsia"/>
          <w:sz w:val="32"/>
          <w:szCs w:val="32"/>
        </w:rPr>
        <w:t>效益，烘干后放冷库保存</w:t>
      </w:r>
      <w:r>
        <w:rPr>
          <w:rFonts w:ascii="仿宋_GB2312" w:eastAsia="仿宋_GB2312" w:hint="eastAsia"/>
          <w:sz w:val="32"/>
          <w:szCs w:val="32"/>
        </w:rPr>
        <w:t>2-3</w:t>
      </w:r>
      <w:r>
        <w:rPr>
          <w:rFonts w:ascii="仿宋_GB2312" w:eastAsia="仿宋_GB2312" w:hint="eastAsia"/>
          <w:sz w:val="32"/>
          <w:szCs w:val="32"/>
        </w:rPr>
        <w:t>年。可随市场行情出售。为</w:t>
      </w:r>
      <w:proofErr w:type="gramStart"/>
      <w:r>
        <w:rPr>
          <w:rFonts w:ascii="仿宋_GB2312" w:eastAsia="仿宋_GB2312" w:hint="eastAsia"/>
          <w:sz w:val="32"/>
          <w:szCs w:val="32"/>
        </w:rPr>
        <w:t>夯实村</w:t>
      </w:r>
      <w:proofErr w:type="gramEnd"/>
      <w:r>
        <w:rPr>
          <w:rFonts w:ascii="仿宋_GB2312" w:eastAsia="仿宋_GB2312" w:hint="eastAsia"/>
          <w:sz w:val="32"/>
          <w:szCs w:val="32"/>
        </w:rPr>
        <w:t>集体经济，增加群众务农收入，下一步我村拟建大棚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个，并配套水利设施，预算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万左右，扩大羊肚</w:t>
      </w:r>
      <w:proofErr w:type="gramStart"/>
      <w:r>
        <w:rPr>
          <w:rFonts w:ascii="仿宋_GB2312" w:eastAsia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int="eastAsia"/>
          <w:sz w:val="32"/>
          <w:szCs w:val="32"/>
        </w:rPr>
        <w:t>产</w:t>
      </w:r>
      <w:r>
        <w:rPr>
          <w:rFonts w:ascii="仿宋_GB2312" w:eastAsia="仿宋_GB2312" w:hint="eastAsia"/>
          <w:sz w:val="32"/>
          <w:szCs w:val="32"/>
        </w:rPr>
        <w:t>业发展。力争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年底夺取“产业发展”红旗。</w:t>
      </w:r>
    </w:p>
    <w:p w:rsidR="009A2C1B" w:rsidRDefault="00B27AFA">
      <w:pPr>
        <w:ind w:leftChars="200" w:lef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（二）“综合治理”红旗</w:t>
      </w:r>
    </w:p>
    <w:p w:rsidR="009A2C1B" w:rsidRDefault="00B27AF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沟村自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年以来，连续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年无上三级访件，信访稳定趋于平稳，但是对照县综合治理红旗软件还存在差距，下一步将积极对接综治牵头部门，按照打分标准逐项制定提升实施方案，压实责任。充分发挥好</w:t>
      </w:r>
      <w:proofErr w:type="gramStart"/>
      <w:r>
        <w:rPr>
          <w:rFonts w:ascii="仿宋_GB2312" w:eastAsia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int="eastAsia"/>
          <w:sz w:val="32"/>
          <w:szCs w:val="32"/>
        </w:rPr>
        <w:t>作为村支部的前哨阵地作用，同时建好</w:t>
      </w:r>
      <w:proofErr w:type="gramStart"/>
      <w:r>
        <w:rPr>
          <w:rFonts w:ascii="仿宋_GB2312" w:eastAsia="仿宋_GB2312" w:hint="eastAsia"/>
          <w:sz w:val="32"/>
          <w:szCs w:val="32"/>
        </w:rPr>
        <w:t>各类台账</w:t>
      </w:r>
      <w:proofErr w:type="gramEnd"/>
      <w:r>
        <w:rPr>
          <w:rFonts w:ascii="仿宋_GB2312" w:eastAsia="仿宋_GB2312" w:hint="eastAsia"/>
          <w:sz w:val="32"/>
          <w:szCs w:val="32"/>
        </w:rPr>
        <w:t>，查漏补缺，全面提升</w:t>
      </w: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沟村综合治理软实力，力争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年创建“综合治理”红旗。</w:t>
      </w:r>
    </w:p>
    <w:p w:rsidR="009A2C1B" w:rsidRDefault="00B27A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（二）“文明宜居”红旗</w:t>
      </w:r>
    </w:p>
    <w:p w:rsidR="009A2C1B" w:rsidRDefault="00B27AFA">
      <w:pPr>
        <w:ind w:leftChars="200" w:left="420"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沟村地理位置偏僻，群众房屋多依山而建，居住分散，生活习惯差，基础薄弱，人居环境改善难度大，但</w:t>
      </w:r>
      <w:r>
        <w:rPr>
          <w:rFonts w:ascii="仿宋_GB2312" w:eastAsia="仿宋_GB2312" w:hint="eastAsia"/>
          <w:sz w:val="32"/>
          <w:szCs w:val="32"/>
        </w:rPr>
        <w:t>我们有坚定发展的决心和干劲。首先打造“道德讲堂”、“尚孝之墙”、“幸福广场”三个精品。全村“五星级文明户”挂牌率达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以上，创建“</w:t>
      </w:r>
      <w:hyperlink r:id="rId5" w:tgtFrame="http://house.xinmin.cn/fczx/2017/06/30/_blank" w:history="1">
        <w:r>
          <w:rPr>
            <w:rFonts w:ascii="仿宋_GB2312" w:eastAsia="仿宋_GB2312" w:hint="eastAsia"/>
            <w:sz w:val="32"/>
            <w:szCs w:val="32"/>
          </w:rPr>
          <w:t>五好家庭</w:t>
        </w:r>
      </w:hyperlink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户，“孝义之家”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户，“诚信经营户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”户，“绿色家庭”、“生态庭院”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户，评选表彰“</w:t>
      </w:r>
      <w:hyperlink r:id="rId6" w:tgtFrame="http://house.xinmin.cn/fczx/2017/06/30/_blank" w:history="1">
        <w:r>
          <w:rPr>
            <w:rFonts w:ascii="仿宋_GB2312" w:eastAsia="仿宋_GB2312" w:hint="eastAsia"/>
            <w:sz w:val="32"/>
            <w:szCs w:val="32"/>
          </w:rPr>
          <w:t>好媳妇</w:t>
        </w:r>
      </w:hyperlink>
      <w:r>
        <w:rPr>
          <w:rFonts w:ascii="仿宋_GB2312" w:eastAsia="仿宋_GB2312" w:hint="eastAsia"/>
          <w:sz w:val="32"/>
          <w:szCs w:val="32"/>
        </w:rPr>
        <w:t>”、“好公婆”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；其次动员所有村组干部党员带头整治房前屋后人居环境，利用六大员对全村所有公共场所、主次干道进行全方位打扫，并持续做好考评工作；再次加大宣传力度，充分发动群众，掀起人居环境整治的高潮，大力推进并持续引导群众集中建房，建设美好</w:t>
      </w:r>
      <w:proofErr w:type="gramStart"/>
      <w:r>
        <w:rPr>
          <w:rFonts w:ascii="仿宋_GB2312" w:eastAsia="仿宋_GB2312" w:hint="eastAsia"/>
          <w:sz w:val="32"/>
          <w:szCs w:val="32"/>
        </w:rPr>
        <w:t>邢</w:t>
      </w:r>
      <w:proofErr w:type="gramEnd"/>
      <w:r>
        <w:rPr>
          <w:rFonts w:ascii="仿宋_GB2312" w:eastAsia="仿宋_GB2312" w:hint="eastAsia"/>
          <w:sz w:val="32"/>
          <w:szCs w:val="32"/>
        </w:rPr>
        <w:t>沟，争取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年夺取“文明宜居”红旗。</w:t>
      </w:r>
      <w:bookmarkStart w:id="0" w:name="_GoBack"/>
      <w:bookmarkEnd w:id="0"/>
    </w:p>
    <w:sectPr w:rsidR="009A2C1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D153"/>
    <w:multiLevelType w:val="singleLevel"/>
    <w:tmpl w:val="4F82D1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B"/>
    <w:rsid w:val="009A2C1B"/>
    <w:rsid w:val="00B27AFA"/>
    <w:rsid w:val="0D29360F"/>
    <w:rsid w:val="12250033"/>
    <w:rsid w:val="13511DA5"/>
    <w:rsid w:val="4282576D"/>
    <w:rsid w:val="58283012"/>
    <w:rsid w:val="5BC40E46"/>
    <w:rsid w:val="5CE902B5"/>
    <w:rsid w:val="5EEC3D9D"/>
    <w:rsid w:val="764E140D"/>
    <w:rsid w:val="76632B73"/>
    <w:rsid w:val="79C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63848"/>
  <w15:docId w15:val="{821636C4-E94A-488D-B4D8-2582F97A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000000"/>
      <w:u w:val="none"/>
    </w:rPr>
  </w:style>
  <w:style w:type="character" w:styleId="HTML1">
    <w:name w:val="HTML Code"/>
    <w:basedOn w:val="a0"/>
    <w:rPr>
      <w:rFonts w:ascii="Arial" w:hAnsi="Arial" w:cs="Arial" w:hint="default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Arial" w:hAnsi="Arial" w:cs="Arial" w:hint="default"/>
      <w:sz w:val="20"/>
    </w:rPr>
  </w:style>
  <w:style w:type="character" w:styleId="HTML4">
    <w:name w:val="HTML Sample"/>
    <w:basedOn w:val="a0"/>
    <w:rPr>
      <w:rFonts w:ascii="Arial" w:hAnsi="Arial" w:cs="Arial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xinmin.cn/?q=&#22909;&#23219;&#22919;" TargetMode="External"/><Relationship Id="rId5" Type="http://schemas.openxmlformats.org/officeDocument/2006/relationships/hyperlink" Target="http://search.xinmin.cn/?q=&#20116;&#22909;&#23478;&#2423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JJJ</cp:lastModifiedBy>
  <cp:revision>2</cp:revision>
  <dcterms:created xsi:type="dcterms:W3CDTF">2022-11-20T08:28:00Z</dcterms:created>
  <dcterms:modified xsi:type="dcterms:W3CDTF">2022-11-20T08:28:00Z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16DDF3A2000845A29BCDFD17C1EA7A03</vt:lpwstr>
  </property>
  <property fmtid="{D5CDD505-2E9C-101B-9397-08002B2CF9AE}" pid="4" name="commondata">
    <vt:lpwstr>eyJoZGlkIjoiN2EwYzczZjhmYzM5YjE2NDg5ZjBjMTBlNDIxMjRlY2QifQ==</vt:lpwstr>
  </property>
</Properties>
</file>