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44"/>
          <w:szCs w:val="44"/>
          <w:lang w:val="en-US" w:eastAsia="zh-CN"/>
        </w:rPr>
      </w:pPr>
      <w:r>
        <w:rPr>
          <w:rFonts w:hint="eastAsia"/>
          <w:b w:val="0"/>
          <w:bCs/>
          <w:sz w:val="44"/>
          <w:szCs w:val="44"/>
          <w:lang w:val="en-US" w:eastAsia="zh-CN"/>
        </w:rPr>
        <w:t>2022年度工作计划</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一、</w:t>
      </w:r>
      <w:r>
        <w:rPr>
          <w:rFonts w:hint="eastAsia" w:ascii="仿宋" w:hAnsi="仿宋" w:eastAsia="仿宋" w:cs="仿宋"/>
          <w:i w:val="0"/>
          <w:iCs w:val="0"/>
          <w:caps w:val="0"/>
          <w:color w:val="000000"/>
          <w:spacing w:val="0"/>
          <w:sz w:val="31"/>
          <w:szCs w:val="31"/>
        </w:rPr>
        <w:t>党建工作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1、进一步加强对党员、干部的教育管理。在党员初选分类管理、分组设岗、分层教育的基础上，村党支部严格按照“三会一课”制度的要求，定期召开好各种会议和开展好各项活动。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精心组织、统筹安排，认真组织党员学习十九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3、继续加强党建积极分子和村级后备干部的考察培养教育工作。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5、加强廉政建设，反腐倡廉工作。抓好班子团结，提高班子凝聚力。</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6、把党建工作常态化，带动精准扶贫工作，推进贫困户脱贫增收。</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二、抓好各项工作，落实干部责任</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一</w:t>
      </w:r>
      <w:r>
        <w:rPr>
          <w:rFonts w:hint="eastAsia" w:ascii="仿宋" w:hAnsi="仿宋" w:eastAsia="仿宋" w:cs="仿宋"/>
          <w:i w:val="0"/>
          <w:iCs w:val="0"/>
          <w:caps w:val="0"/>
          <w:color w:val="000000"/>
          <w:spacing w:val="0"/>
          <w:sz w:val="31"/>
          <w:szCs w:val="31"/>
        </w:rPr>
        <w:t>）切实加强财务管理制度</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严格执行财务管理制度，按照村民代表大会委员会监督，根据理财小组审计的方式对村级财务进行审计，我村每个季度都进行村务财务公开，并将所有内容在村务公开栏上公开。</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）推进为民办实事工程</w:t>
      </w:r>
    </w:p>
    <w:p>
      <w:pPr>
        <w:pStyle w:val="3"/>
        <w:keepNext w:val="0"/>
        <w:keepLines w:val="0"/>
        <w:widowControl/>
        <w:suppressLineNumbers w:val="0"/>
        <w:spacing w:before="75" w:beforeAutospacing="0" w:after="75" w:afterAutospacing="0"/>
        <w:ind w:left="0" w:right="0" w:firstLine="0"/>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1"/>
          <w:szCs w:val="31"/>
        </w:rPr>
        <w:t>结合本村实际，</w:t>
      </w:r>
      <w:r>
        <w:rPr>
          <w:rFonts w:hint="eastAsia" w:ascii="仿宋" w:hAnsi="仿宋" w:eastAsia="仿宋" w:cs="仿宋"/>
          <w:i w:val="0"/>
          <w:iCs w:val="0"/>
          <w:caps w:val="0"/>
          <w:color w:val="000000"/>
          <w:spacing w:val="0"/>
          <w:sz w:val="31"/>
          <w:szCs w:val="31"/>
          <w:lang w:eastAsia="zh-CN"/>
        </w:rPr>
        <w:t>2022</w:t>
      </w:r>
      <w:r>
        <w:rPr>
          <w:rFonts w:hint="eastAsia" w:ascii="仿宋" w:hAnsi="仿宋" w:eastAsia="仿宋" w:cs="仿宋"/>
          <w:i w:val="0"/>
          <w:iCs w:val="0"/>
          <w:caps w:val="0"/>
          <w:color w:val="000000"/>
          <w:spacing w:val="0"/>
          <w:sz w:val="31"/>
          <w:szCs w:val="31"/>
        </w:rPr>
        <w:t>年为民办实事工程将落实在</w:t>
      </w:r>
      <w:r>
        <w:rPr>
          <w:rFonts w:hint="eastAsia" w:ascii="仿宋" w:hAnsi="仿宋" w:eastAsia="仿宋" w:cs="仿宋"/>
          <w:i w:val="0"/>
          <w:iCs w:val="0"/>
          <w:caps w:val="0"/>
          <w:color w:val="000000"/>
          <w:spacing w:val="0"/>
          <w:sz w:val="31"/>
          <w:szCs w:val="31"/>
          <w:lang w:eastAsia="zh-CN"/>
        </w:rPr>
        <w:t>：</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搞好</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贫户产业发展项目落实，为</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贫户增加收入。</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）通过民调工作促进干部思想作风转变，多为老百姓办实事、办好事。我村民调工作实行村干部包户责任制，注重下面的宣传教育和疏导，特别要加强对特殊对象的教育和思想疏导工作。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我村将不断创新，认真落实上级党委、政府布置的各项任务。相信在村“三委”干部的共同努力下，我村将在各项工作中取得优异的成绩。</w:t>
      </w:r>
    </w:p>
    <w:p>
      <w:pPr>
        <w:jc w:val="right"/>
        <w:rPr>
          <w:rFonts w:hint="eastAsia"/>
          <w:lang w:val="en-US" w:eastAsia="zh-CN"/>
        </w:rPr>
      </w:pPr>
      <w:r>
        <w:rPr>
          <w:rFonts w:hint="eastAsia"/>
          <w:lang w:val="en-US" w:eastAsia="zh-CN"/>
        </w:rPr>
        <w:t>张巷村</w:t>
      </w:r>
    </w:p>
    <w:p>
      <w:pPr>
        <w:jc w:val="right"/>
        <w:rPr>
          <w:rFonts w:hint="default"/>
          <w:lang w:val="en-US" w:eastAsia="zh-CN"/>
        </w:rPr>
      </w:pPr>
      <w:r>
        <w:rPr>
          <w:rFonts w:hint="eastAsia"/>
          <w:lang w:val="en-US" w:eastAsia="zh-CN"/>
        </w:rPr>
        <w:t>2022年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WMyYWM2ZGQ4NDY5M2MwMjBlMzNkZDI2Nzc1NzkifQ=="/>
  </w:docVars>
  <w:rsids>
    <w:rsidRoot w:val="48DA36DD"/>
    <w:rsid w:val="48DA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2022-08-30T08:24:00Z</dcterms:created>
  <dc:creator>一抹浅笑</dc:creator>
  <cp:lastModifiedBy>一抹浅笑</cp:lastModifiedBy>
  <dcterms:modified xsi:type="dcterms:W3CDTF">2022-08-30T08:25:36Z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7035FB3EDE2943A4BF25854039C07699</vt:lpwstr>
  </property>
</Properties>
</file>