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50"/>
          <w:szCs w:val="5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</w:rPr>
        <w:t>淅川县</w:t>
      </w: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  <w:lang w:eastAsia="zh-CN"/>
        </w:rPr>
        <w:t>扶贫开发产业奖补</w:t>
      </w: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60"/>
          <w:szCs w:val="6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</w:rPr>
        <w:t>实施方案</w:t>
      </w: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spacing w:line="400" w:lineRule="exact"/>
        <w:rPr>
          <w:rFonts w:hint="eastAsia" w:ascii="方正大标宋简体" w:eastAsia="方正大标宋简体"/>
          <w:sz w:val="60"/>
          <w:szCs w:val="60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left="2238" w:leftChars="304" w:hanging="1600" w:hangingChars="5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项目名称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种植油菜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程家凹村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实施单位（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程家凹村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</w:t>
      </w:r>
    </w:p>
    <w:p>
      <w:pPr>
        <w:ind w:firstLine="640" w:firstLineChars="20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</w:t>
      </w:r>
    </w:p>
    <w:p>
      <w:pPr>
        <w:ind w:firstLine="640" w:firstLineChars="200"/>
        <w:rPr>
          <w:rFonts w:hint="default" w:ascii="黑体" w:eastAsia="黑体"/>
          <w:sz w:val="32"/>
          <w:szCs w:val="32"/>
          <w:u w:val="single"/>
          <w:lang w:val="en-US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批准日期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br w:type="page"/>
      </w:r>
      <w:r>
        <w:rPr>
          <w:rFonts w:hint="eastAsia" w:ascii="黑体" w:eastAsia="黑体"/>
          <w:sz w:val="32"/>
          <w:szCs w:val="32"/>
        </w:rPr>
        <w:t>一、村基本情况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程家凹</w:t>
      </w:r>
      <w:r>
        <w:rPr>
          <w:rFonts w:hint="eastAsia" w:ascii="宋体" w:hAnsi="宋体" w:eastAsia="宋体" w:cs="宋体"/>
          <w:sz w:val="32"/>
          <w:szCs w:val="32"/>
        </w:rPr>
        <w:t>村位于荆紫关镇丹江流域东下游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公里处南岸，全村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个小组，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272</w:t>
      </w:r>
      <w:r>
        <w:rPr>
          <w:rFonts w:hint="eastAsia" w:ascii="宋体" w:hAnsi="宋体" w:eastAsia="宋体" w:cs="宋体"/>
          <w:sz w:val="32"/>
          <w:szCs w:val="32"/>
        </w:rPr>
        <w:t>户、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1139</w:t>
      </w:r>
      <w:r>
        <w:rPr>
          <w:rFonts w:hint="eastAsia" w:ascii="宋体" w:hAnsi="宋体" w:eastAsia="宋体" w:cs="宋体"/>
          <w:sz w:val="32"/>
          <w:szCs w:val="32"/>
        </w:rPr>
        <w:t>人 。耕地面积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850 </w:t>
      </w:r>
      <w:r>
        <w:rPr>
          <w:rFonts w:hint="eastAsia" w:ascii="宋体" w:hAnsi="宋体" w:eastAsia="宋体" w:cs="宋体"/>
          <w:sz w:val="32"/>
          <w:szCs w:val="32"/>
        </w:rPr>
        <w:t>亩，河滩地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370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亩。</w:t>
      </w:r>
    </w:p>
    <w:p>
      <w:pPr>
        <w:tabs>
          <w:tab w:val="left" w:pos="550"/>
        </w:tabs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我村在20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年应政府号召，建立了文化娱乐广场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和活动室</w:t>
      </w:r>
      <w:r>
        <w:rPr>
          <w:rFonts w:hint="eastAsia" w:ascii="宋体" w:hAnsi="宋体" w:eastAsia="宋体" w:cs="宋体"/>
          <w:sz w:val="32"/>
          <w:szCs w:val="32"/>
        </w:rPr>
        <w:t>。占地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5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亩</w:t>
      </w:r>
      <w:r>
        <w:rPr>
          <w:rFonts w:hint="eastAsia" w:ascii="宋体" w:hAnsi="宋体" w:eastAsia="宋体" w:cs="宋体"/>
          <w:sz w:val="32"/>
          <w:szCs w:val="32"/>
        </w:rPr>
        <w:t>，建设房屋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200   </w:t>
      </w:r>
      <w:r>
        <w:rPr>
          <w:rFonts w:hint="eastAsia" w:ascii="宋体" w:hAnsi="宋体" w:eastAsia="宋体" w:cs="宋体"/>
          <w:sz w:val="32"/>
          <w:szCs w:val="32"/>
        </w:rPr>
        <w:t>多平方。设有便老年娱乐室、戏台一座、篮球场、乒乓球台等各种健身器材。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贫困户贫困类型及致贫原因分析</w:t>
      </w:r>
    </w:p>
    <w:p>
      <w:pPr>
        <w:ind w:firstLine="640" w:firstLineChars="200"/>
        <w:rPr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程家凹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村2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021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年共有建档立卡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贫困户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，共计34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人。</w:t>
      </w:r>
      <w:r>
        <w:rPr>
          <w:rFonts w:hint="eastAsia"/>
          <w:sz w:val="28"/>
          <w:szCs w:val="28"/>
        </w:rPr>
        <w:t>贫困户类型属于低保贫困户</w:t>
      </w:r>
      <w:r>
        <w:rPr>
          <w:rFonts w:hint="eastAsia"/>
          <w:sz w:val="28"/>
          <w:szCs w:val="28"/>
          <w:lang w:val="en-US" w:eastAsia="zh-CN"/>
        </w:rPr>
        <w:t>和五保贫困户</w:t>
      </w:r>
      <w:r>
        <w:rPr>
          <w:rFonts w:hint="eastAsia"/>
          <w:sz w:val="28"/>
          <w:szCs w:val="28"/>
        </w:rPr>
        <w:t>，主要致贫原因为因病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无劳动力，</w:t>
      </w:r>
      <w:r>
        <w:rPr>
          <w:rFonts w:hint="eastAsia"/>
          <w:sz w:val="28"/>
          <w:szCs w:val="28"/>
        </w:rPr>
        <w:t>现行标准下农村贫困人口</w:t>
      </w:r>
      <w:r>
        <w:rPr>
          <w:rFonts w:hint="eastAsia"/>
          <w:sz w:val="28"/>
          <w:szCs w:val="28"/>
          <w:lang w:val="en-US" w:eastAsia="zh-CN"/>
        </w:rPr>
        <w:t>已</w:t>
      </w:r>
      <w:r>
        <w:rPr>
          <w:rFonts w:hint="eastAsia"/>
          <w:sz w:val="28"/>
          <w:szCs w:val="28"/>
        </w:rPr>
        <w:t>全部脱贫。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村脱贫发展规划简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把生态产业作为全村主导产业发展。20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年全村发展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发展油菜种植带动贫困户3户，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户均年增收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300元。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四、项目方案具体内容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、产业发展项目建设内容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发展项目由农户自行组织安排种植，帮扶责任人跟踪监督实施情况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ind w:left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、效益分析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通过该项目的实施，增强了十三五期间建档立卡脱贫户、边缘易致贫户的自我发展能力，能获得一定的经济效益，保证了农户收入的持续、稳定，为农户改善家庭生活、发展致富提供了可靠的保障。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荆紫关镇程家凹村民委会</w:t>
      </w:r>
    </w:p>
    <w:p>
      <w:pPr>
        <w:jc w:val="both"/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 xml:space="preserve">                               2021年5月 8日 </w:t>
      </w:r>
    </w:p>
    <w:p>
      <w:pPr>
        <w:pStyle w:val="2"/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附表：项目农户基本信息</w:t>
      </w:r>
    </w:p>
    <w:p>
      <w:pPr>
        <w:pStyle w:val="2"/>
        <w:rPr>
          <w:rFonts w:hint="default" w:ascii="宋体" w:hAnsi="宋体" w:cs="宋体"/>
          <w:bCs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大标宋简体" w:eastAsia="方正大标宋简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附件4.1：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项目农户基本信息</w:t>
      </w:r>
    </w:p>
    <w:p>
      <w:pPr>
        <w:jc w:val="righ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单位：元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97"/>
        <w:gridCol w:w="1397"/>
        <w:gridCol w:w="2893"/>
        <w:gridCol w:w="998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户主姓名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家庭人数（人）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所在行政村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帮扶单位及责任人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预计增收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财政补助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900</w:t>
            </w:r>
            <w:bookmarkStart w:id="0" w:name="_GoBack"/>
            <w:bookmarkEnd w:id="0"/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杨长军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程家凹村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曹花阁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程家凹村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程振业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程家凹村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DAF8F"/>
    <w:multiLevelType w:val="singleLevel"/>
    <w:tmpl w:val="E02DAF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444CE"/>
    <w:rsid w:val="008F458F"/>
    <w:rsid w:val="01585E84"/>
    <w:rsid w:val="04BA7CA7"/>
    <w:rsid w:val="0A861C6D"/>
    <w:rsid w:val="0AF925DA"/>
    <w:rsid w:val="0D2F5D62"/>
    <w:rsid w:val="0F8B68BA"/>
    <w:rsid w:val="161A5B5C"/>
    <w:rsid w:val="16E970DB"/>
    <w:rsid w:val="19AA5295"/>
    <w:rsid w:val="1A3504B2"/>
    <w:rsid w:val="1FB16756"/>
    <w:rsid w:val="25675FC0"/>
    <w:rsid w:val="2F6A7383"/>
    <w:rsid w:val="2F8666BB"/>
    <w:rsid w:val="31EA6AD1"/>
    <w:rsid w:val="39544D4E"/>
    <w:rsid w:val="3DE912F6"/>
    <w:rsid w:val="40AA08B2"/>
    <w:rsid w:val="47F444CE"/>
    <w:rsid w:val="5253570D"/>
    <w:rsid w:val="5620100A"/>
    <w:rsid w:val="56670F7E"/>
    <w:rsid w:val="58C34D92"/>
    <w:rsid w:val="67C21348"/>
    <w:rsid w:val="714403B3"/>
    <w:rsid w:val="7964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2019-07-22T08:20:00Z</dcterms:created>
  <dc:creator>若尘</dc:creator>
  <cp:lastModifiedBy>雷保群</cp:lastModifiedBy>
  <cp:lastPrinted>2020-07-03T01:18:00Z</cp:lastPrinted>
  <dcterms:modified xsi:type="dcterms:W3CDTF">2021-05-08T09:55:13Z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70C77FA970A6423680EE09057BAB4EF5</vt:lpwstr>
  </property>
</Properties>
</file>