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CE" w:rsidRDefault="00A453CE" w:rsidP="00A453CE">
      <w:pPr>
        <w:pStyle w:val="1"/>
        <w:jc w:val="center"/>
      </w:pPr>
      <w:r>
        <w:rPr>
          <w:rFonts w:hint="eastAsia"/>
        </w:rPr>
        <w:t>中街村</w:t>
      </w:r>
      <w:r>
        <w:rPr>
          <w:rFonts w:hint="eastAsia"/>
        </w:rPr>
        <w:t>2020</w:t>
      </w:r>
      <w:r w:rsidR="00423C91">
        <w:rPr>
          <w:rFonts w:hint="eastAsia"/>
        </w:rPr>
        <w:t>年度第三</w:t>
      </w:r>
      <w:r>
        <w:rPr>
          <w:rFonts w:hint="eastAsia"/>
        </w:rPr>
        <w:t>季度</w:t>
      </w:r>
    </w:p>
    <w:p w:rsidR="000437E8" w:rsidRDefault="006365B8" w:rsidP="00A453CE">
      <w:pPr>
        <w:pStyle w:val="1"/>
        <w:jc w:val="center"/>
      </w:pPr>
      <w:r>
        <w:rPr>
          <w:rFonts w:hint="eastAsia"/>
        </w:rPr>
        <w:t>计划生育</w:t>
      </w:r>
    </w:p>
    <w:p w:rsidR="00A453CE" w:rsidRDefault="00A453CE"/>
    <w:p w:rsidR="00A453CE" w:rsidRDefault="006365B8" w:rsidP="00A453CE">
      <w:pPr>
        <w:pStyle w:val="1"/>
        <w:jc w:val="center"/>
      </w:pPr>
      <w:r>
        <w:rPr>
          <w:rFonts w:hint="eastAsia"/>
        </w:rPr>
        <w:t>无审批</w:t>
      </w:r>
    </w:p>
    <w:sectPr w:rsidR="00A453CE" w:rsidSect="0004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3CE"/>
    <w:rsid w:val="000437E8"/>
    <w:rsid w:val="000A0B09"/>
    <w:rsid w:val="002027C5"/>
    <w:rsid w:val="00423C91"/>
    <w:rsid w:val="005126CF"/>
    <w:rsid w:val="005619CE"/>
    <w:rsid w:val="006365B8"/>
    <w:rsid w:val="00A4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E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453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453C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53C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453C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2020-07-07T01:25:00Z</cp:lastPrinted>
  <dcterms:created xsi:type="dcterms:W3CDTF">2020-11-19T01:10:00Z</dcterms:created>
  <dcterms:modified xsi:type="dcterms:W3CDTF">2020-11-19T01:11:00Z</dcterms:modified>
</cp:coreProperties>
</file>